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685E9" w14:textId="7CE51086" w:rsidR="00A60F4C" w:rsidRPr="00AB41F2" w:rsidRDefault="00687208" w:rsidP="00BE0FBD">
      <w:pPr>
        <w:pStyle w:val="Prrafodelista"/>
        <w:jc w:val="center"/>
        <w:rPr>
          <w:rFonts w:ascii="Arial" w:hAnsi="Arial"/>
          <w:b/>
        </w:rPr>
      </w:pPr>
      <w:r w:rsidRPr="00AB41F2">
        <w:rPr>
          <w:rFonts w:ascii="Arial" w:hAnsi="Arial"/>
          <w:b/>
        </w:rPr>
        <w:t>AGENCIAS DE PRÁCTICAS VIGENTE Y ACTIVAS</w:t>
      </w:r>
    </w:p>
    <w:p w14:paraId="3D1C08F9" w14:textId="77777777" w:rsidR="00A60F4C" w:rsidRDefault="00A60F4C">
      <w:pPr>
        <w:rPr>
          <w:rFonts w:ascii="Arial" w:hAnsi="Arial"/>
          <w:b/>
        </w:rPr>
      </w:pPr>
    </w:p>
    <w:tbl>
      <w:tblPr>
        <w:tblW w:w="93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2820"/>
        <w:gridCol w:w="1300"/>
      </w:tblGrid>
      <w:tr w:rsidR="00A60F4C" w:rsidRPr="00A60F4C" w14:paraId="0B7FFE0E" w14:textId="77777777" w:rsidTr="00A60F4C">
        <w:trPr>
          <w:trHeight w:val="48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90FD50" w14:textId="77777777" w:rsidR="00A60F4C" w:rsidRPr="00A60F4C" w:rsidRDefault="00A60F4C" w:rsidP="00A60F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60F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Nombre agencia de práctica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52E37F" w14:textId="77777777" w:rsidR="00A60F4C" w:rsidRPr="00A60F4C" w:rsidRDefault="00A60F4C" w:rsidP="00A60F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60F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Tipo Empresa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EE354F" w14:textId="77777777" w:rsidR="00A60F4C" w:rsidRPr="00A60F4C" w:rsidRDefault="00A60F4C" w:rsidP="00A60F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60F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Año inicio actividades</w:t>
            </w:r>
          </w:p>
        </w:tc>
        <w:bookmarkStart w:id="0" w:name="_GoBack"/>
        <w:bookmarkEnd w:id="0"/>
      </w:tr>
      <w:tr w:rsidR="00A60F4C" w:rsidRPr="00A60F4C" w14:paraId="372384FC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21735" w14:textId="77777777" w:rsidR="00A60F4C" w:rsidRPr="00A60F4C" w:rsidRDefault="00A60F4C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Procuraduría General de la Nación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127F8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71529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60F4C" w:rsidRPr="00A60F4C" w14:paraId="30E20487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18F23" w14:textId="77777777" w:rsidR="00A60F4C" w:rsidRPr="00A60F4C" w:rsidRDefault="00A60F4C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Instituto Colombiano de Bienestar Familiar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D1883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61E3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60F4C" w:rsidRPr="00A60F4C" w14:paraId="03A93B35" w14:textId="77777777" w:rsidTr="00A60F4C">
        <w:trPr>
          <w:trHeight w:val="56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7852" w14:textId="77777777" w:rsidR="00A60F4C" w:rsidRPr="00A60F4C" w:rsidRDefault="00A60F4C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Establecimiento Penitenciario de Mediana Seguridad y Carcelario de Medellín - Bellavista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8D45B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7767C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60F4C" w:rsidRPr="00A60F4C" w14:paraId="7514DDF0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110A9" w14:textId="77777777" w:rsidR="00A60F4C" w:rsidRPr="00A60F4C" w:rsidRDefault="00A60F4C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Consultorio Jurídico y Centro de Conciliación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8E3E8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C242F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60F4C" w:rsidRPr="00A60F4C" w14:paraId="3337A2D5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3293D" w14:textId="77777777" w:rsidR="00A60F4C" w:rsidRPr="00A60F4C" w:rsidRDefault="00A60F4C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Fiscalía General de la Nación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1D61C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FDEEA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A60F4C" w:rsidRPr="00A60F4C" w14:paraId="65B4D75C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878A" w14:textId="77777777" w:rsidR="00A60F4C" w:rsidRPr="00A60F4C" w:rsidRDefault="00A60F4C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Seccional de la Administración Judicial de Antioquia - Chocó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2A1E2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9328B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A60F4C" w:rsidRPr="00A60F4C" w14:paraId="5B98971C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6CE98" w14:textId="77777777" w:rsidR="00A60F4C" w:rsidRPr="00A60F4C" w:rsidRDefault="00A60F4C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Grupo Sinergia Empresarial SAS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85D2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A92A5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A60F4C" w:rsidRPr="00A60F4C" w14:paraId="5E7DB723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9FED8" w14:textId="77777777" w:rsidR="00A60F4C" w:rsidRPr="00A60F4C" w:rsidRDefault="00A60F4C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Enlace Estratégico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46A3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CAE76" w14:textId="77777777" w:rsidR="00A60F4C" w:rsidRPr="00A60F4C" w:rsidRDefault="00A60F4C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BB56FB" w:rsidRPr="00A60F4C" w14:paraId="62632229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F4B6F" w14:textId="10227A01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Maxibienes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DDB28" w14:textId="5DDDEBA1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D74B5" w14:textId="25A5629F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BB56FB" w:rsidRPr="00A60F4C" w14:paraId="0F4EC2AE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00906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Escuela de Posgrado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6E852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7406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BB56FB" w:rsidRPr="00A60F4C" w14:paraId="53041A93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F3F09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Bancolombia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23475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32D78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2020</w:t>
            </w:r>
          </w:p>
        </w:tc>
      </w:tr>
      <w:tr w:rsidR="00BB56FB" w:rsidRPr="00A60F4C" w14:paraId="2AAFE9D1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7DDB8" w14:textId="609503E9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Inversiones </w:t>
            </w: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Ferbienes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SAS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1A6EC" w14:textId="4FC3D94F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D85B9" w14:textId="27749979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264DEF89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C6C44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Inversiones Barón y Caballero SAS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25800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6D609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0846BFD0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B3390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Color de tus ideas SAS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5D827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3CE4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7F9C2D47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93EE5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Inversiones </w:t>
            </w: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Gloman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S.A.S.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E90BD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36951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2E5059C1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1E984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Asociación mutual Amigo Real - AMAR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83603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CC862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23A20FAD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00838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WFE </w:t>
            </w: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Wilfredy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Echeverri Correa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834A5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871C9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15C4D0A6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029A8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Corporación Opción legal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AC24A" w14:textId="40084F24" w:rsidR="00BB56FB" w:rsidRPr="00A60F4C" w:rsidRDefault="00BB56FB" w:rsidP="00BB56F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C4375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37804BB5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52E92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Corporación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Colectiva Justicia Mujer - CCJM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86EB5" w14:textId="19D0FD3C" w:rsidR="00BB56FB" w:rsidRPr="00A60F4C" w:rsidRDefault="00BB56FB" w:rsidP="00BB56F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BDD29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61B819BD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5221D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AECSA S.A.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97B1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A1D05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51DBD4AF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04817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&amp;</w:t>
            </w: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nteligente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A91CA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7E0E8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208FE042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B2473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Bemarketing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4FAF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A273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63330A0B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B0C95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Comfenalco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E8A58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E201F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4847C23D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53E75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Savia Salud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9EF04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31E21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3219A6FE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36785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Manpower de Colombia </w:t>
            </w: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Ltda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70620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2C4ED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4D786A53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83185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One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Link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08D97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49E43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0DAA498F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3C0E7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Julius2grow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C3417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7057D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497780DF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49F75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Uniminuto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6214B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839A0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298BA580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7CB60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Hogar y Moda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1C59E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70A87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3D793D78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8EBC6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Madecentro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A07B0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5AF0D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18053A1D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803D3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Sura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7B0AF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20D4F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2B32725F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316AC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Emtelco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98E70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A433D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6AE87C58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A7FFA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Universidad Católica Luis Amigó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C6F04" w14:textId="68FE70E2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BB416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4839CDD3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71954" w14:textId="77777777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Comfama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391F1" w14:textId="46C2EC71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2B014" w14:textId="77777777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59568C82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41D8B" w14:textId="79C6CEB9" w:rsidR="00BB56FB" w:rsidRPr="00A60F4C" w:rsidRDefault="00BB56FB" w:rsidP="007B52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Personería Municipal de Bello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E3C0E" w14:textId="185D62EB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2C7C5" w14:textId="51A89BA0" w:rsidR="00BB56FB" w:rsidRPr="00A60F4C" w:rsidRDefault="00BB56FB" w:rsidP="007B529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2021</w:t>
            </w:r>
          </w:p>
        </w:tc>
      </w:tr>
      <w:tr w:rsidR="00BB56FB" w:rsidRPr="00A60F4C" w14:paraId="31E05AFD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9FA55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PLE Abogados S.A.S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5712F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3FDE7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4A5093BE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F6E1C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 xml:space="preserve">Legalice Abogados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FE59C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8FC6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75395791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0C0C2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Equilibrio Jurídico Asociados SAS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F9910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FB257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4A127674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15D13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Hospital Pablo Tobón Uribe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C6BB4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CD55F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4022DCBF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70AEB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Acrecer SAS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ABDDA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21DED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584AFE73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B6873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Portada Inmobiliaria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2CE2E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CA2B6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1EEE6CDC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075EA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Alcaldía Sopetrán (</w:t>
            </w: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Ant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880AE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D518D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7F0B8B5F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2F735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Dato Jurídico SAS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8A71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5D0E5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1B20DD47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EC5D4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Elección Mobiliaria SAS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3BD7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CA19D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7667D79E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AD15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Institución Educativa Lusitania - Paz de Colombia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D29F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60F5A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1570F3DA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7C622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Gobernación de Antioquia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8B208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D924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06A10CA1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7A765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DA62F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Pública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D2069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795C41B0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E1D9B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Compañía </w:t>
            </w: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Emergia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Customer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Care</w:t>
            </w:r>
            <w:proofErr w:type="spellEnd"/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Colombia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A815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39AC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2E4DF1C9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104B5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Cementos Argos SA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E72B0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2A919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BB56FB" w:rsidRPr="00A60F4C" w14:paraId="70E52676" w14:textId="77777777" w:rsidTr="00A60F4C">
        <w:trPr>
          <w:trHeight w:val="30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16D5A" w14:textId="77777777" w:rsidR="00BB56FB" w:rsidRPr="00A60F4C" w:rsidRDefault="00BB56FB" w:rsidP="00A60F4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 Condor SAS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D24E3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CD06F" w14:textId="77777777" w:rsidR="00BB56FB" w:rsidRPr="00A60F4C" w:rsidRDefault="00BB56FB" w:rsidP="00A60F4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0F4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2022</w:t>
            </w:r>
          </w:p>
        </w:tc>
      </w:tr>
    </w:tbl>
    <w:p w14:paraId="22016BB0" w14:textId="77777777" w:rsidR="00A60F4C" w:rsidRDefault="00A60F4C">
      <w:pPr>
        <w:rPr>
          <w:rFonts w:ascii="Arial" w:hAnsi="Arial"/>
          <w:b/>
        </w:rPr>
      </w:pPr>
    </w:p>
    <w:p w14:paraId="3A7C2C82" w14:textId="77777777" w:rsidR="00021282" w:rsidRDefault="00021282" w:rsidP="005156C0">
      <w:pPr>
        <w:jc w:val="both"/>
        <w:rPr>
          <w:rFonts w:ascii="Arial" w:hAnsi="Arial"/>
        </w:rPr>
      </w:pPr>
    </w:p>
    <w:p w14:paraId="48C43C3C" w14:textId="77777777" w:rsidR="00021282" w:rsidRDefault="00021282" w:rsidP="005156C0">
      <w:pPr>
        <w:jc w:val="both"/>
        <w:rPr>
          <w:rFonts w:ascii="Arial" w:hAnsi="Arial"/>
        </w:rPr>
      </w:pPr>
    </w:p>
    <w:p w14:paraId="7809C29D" w14:textId="2C313B0F" w:rsidR="00021282" w:rsidRPr="00BE0FBD" w:rsidRDefault="00021282" w:rsidP="00BE0FBD">
      <w:pPr>
        <w:jc w:val="center"/>
        <w:rPr>
          <w:rFonts w:ascii="Arial" w:hAnsi="Arial"/>
          <w:b/>
        </w:rPr>
      </w:pPr>
      <w:r w:rsidRPr="00BE0FBD">
        <w:rPr>
          <w:rFonts w:ascii="Arial" w:hAnsi="Arial"/>
          <w:b/>
        </w:rPr>
        <w:t>PRERREQUISITOS PARA INGRESAR EL CONSULTORIO JURÍDICO POR MEDIO DE LA MATERIA PRÁCTICA JURÍDICO CONCILIAR COMUNITARIA I</w:t>
      </w:r>
    </w:p>
    <w:p w14:paraId="7AAE780C" w14:textId="77777777" w:rsidR="000A6817" w:rsidRDefault="000A6817" w:rsidP="00021282">
      <w:pPr>
        <w:jc w:val="center"/>
        <w:rPr>
          <w:rFonts w:ascii="Arial" w:hAnsi="Arial"/>
          <w:b/>
        </w:rPr>
      </w:pPr>
    </w:p>
    <w:p w14:paraId="177AE5BF" w14:textId="77777777" w:rsidR="001710C3" w:rsidRDefault="001710C3" w:rsidP="001710C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Para ingresar al consultorio Jurídico, es decir a su materia práctica en derecho, se requiere que haya cumplido con unos prerrequisitos que son esenciales.  </w:t>
      </w:r>
    </w:p>
    <w:p w14:paraId="219ADF12" w14:textId="77777777" w:rsidR="001710C3" w:rsidRDefault="001710C3" w:rsidP="001710C3">
      <w:pPr>
        <w:jc w:val="both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7"/>
        <w:gridCol w:w="6071"/>
      </w:tblGrid>
      <w:tr w:rsidR="00CC291B" w14:paraId="4F245CDB" w14:textId="77777777" w:rsidTr="00FF2303">
        <w:tc>
          <w:tcPr>
            <w:tcW w:w="2802" w:type="dxa"/>
          </w:tcPr>
          <w:p w14:paraId="46E3EC14" w14:textId="248F1CF7" w:rsidR="00CC291B" w:rsidRDefault="00FF2303" w:rsidP="001710C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Pensum</w:t>
            </w:r>
          </w:p>
        </w:tc>
        <w:tc>
          <w:tcPr>
            <w:tcW w:w="6176" w:type="dxa"/>
          </w:tcPr>
          <w:p w14:paraId="30E4A896" w14:textId="055A8808" w:rsidR="00CC291B" w:rsidRDefault="00FF2303" w:rsidP="001710C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Prerrequisitos</w:t>
            </w:r>
            <w:r w:rsidR="00CC291B">
              <w:rPr>
                <w:rFonts w:ascii="Arial" w:hAnsi="Arial"/>
              </w:rPr>
              <w:t xml:space="preserve"> </w:t>
            </w:r>
          </w:p>
        </w:tc>
      </w:tr>
      <w:tr w:rsidR="00CC291B" w14:paraId="772AA2AD" w14:textId="77777777" w:rsidTr="00FF2303">
        <w:tc>
          <w:tcPr>
            <w:tcW w:w="2802" w:type="dxa"/>
          </w:tcPr>
          <w:p w14:paraId="410B19A5" w14:textId="699EDE7E" w:rsidR="00CC291B" w:rsidRDefault="00B70449" w:rsidP="001710C3">
            <w:pPr>
              <w:jc w:val="both"/>
              <w:rPr>
                <w:rFonts w:ascii="Arial" w:hAnsi="Arial"/>
              </w:rPr>
            </w:pPr>
            <w:r w:rsidRPr="00B70449">
              <w:rPr>
                <w:rFonts w:ascii="Arial" w:hAnsi="Arial"/>
              </w:rPr>
              <w:t>DR04</w:t>
            </w:r>
          </w:p>
        </w:tc>
        <w:tc>
          <w:tcPr>
            <w:tcW w:w="6176" w:type="dxa"/>
          </w:tcPr>
          <w:p w14:paraId="65D4F017" w14:textId="77777777" w:rsidR="00D27E2D" w:rsidRDefault="00D27E2D" w:rsidP="00B7044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</w:t>
            </w:r>
            <w:r w:rsidRPr="00D27E2D">
              <w:rPr>
                <w:rFonts w:ascii="Arial" w:hAnsi="Arial"/>
                <w:sz w:val="20"/>
                <w:szCs w:val="20"/>
              </w:rPr>
              <w:t>rocedimiento civil general</w:t>
            </w:r>
          </w:p>
          <w:p w14:paraId="31F12EFA" w14:textId="77777777" w:rsidR="00D27E2D" w:rsidRDefault="00D27E2D" w:rsidP="00B7044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Pr="00D27E2D">
              <w:rPr>
                <w:rFonts w:ascii="Arial" w:hAnsi="Arial"/>
                <w:sz w:val="20"/>
                <w:szCs w:val="20"/>
              </w:rPr>
              <w:t>eoría general de la confirmación procesal</w:t>
            </w:r>
          </w:p>
          <w:p w14:paraId="2B78355E" w14:textId="246D54B2" w:rsidR="00B70449" w:rsidRDefault="00D27E2D" w:rsidP="00B7044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</w:t>
            </w:r>
            <w:r w:rsidRPr="00D27E2D">
              <w:rPr>
                <w:rFonts w:ascii="Arial" w:hAnsi="Arial"/>
                <w:sz w:val="20"/>
                <w:szCs w:val="20"/>
              </w:rPr>
              <w:t>erecho procesal penal</w:t>
            </w:r>
          </w:p>
          <w:p w14:paraId="61E3B1D8" w14:textId="08057999" w:rsidR="00CC291B" w:rsidRPr="00D27E2D" w:rsidRDefault="00D27E2D" w:rsidP="00B7044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  <w:r w:rsidRPr="00D27E2D">
              <w:rPr>
                <w:rFonts w:ascii="Arial" w:hAnsi="Arial"/>
                <w:sz w:val="20"/>
                <w:szCs w:val="20"/>
              </w:rPr>
              <w:t>ecanismos alternativos de solución de conflictos</w:t>
            </w:r>
          </w:p>
        </w:tc>
      </w:tr>
      <w:tr w:rsidR="00CC291B" w14:paraId="03251D5F" w14:textId="77777777" w:rsidTr="00FF2303">
        <w:tc>
          <w:tcPr>
            <w:tcW w:w="2802" w:type="dxa"/>
          </w:tcPr>
          <w:p w14:paraId="39AFC6AD" w14:textId="446ABBAB" w:rsidR="00CC291B" w:rsidRDefault="002A0F3D" w:rsidP="001710C3">
            <w:pPr>
              <w:jc w:val="both"/>
              <w:rPr>
                <w:rFonts w:ascii="Arial" w:hAnsi="Arial"/>
              </w:rPr>
            </w:pPr>
            <w:r w:rsidRPr="002A0F3D">
              <w:rPr>
                <w:rFonts w:ascii="Arial" w:hAnsi="Arial"/>
              </w:rPr>
              <w:t>DR05</w:t>
            </w:r>
          </w:p>
        </w:tc>
        <w:tc>
          <w:tcPr>
            <w:tcW w:w="6176" w:type="dxa"/>
          </w:tcPr>
          <w:p w14:paraId="7EBE9212" w14:textId="77777777" w:rsidR="002A0F3D" w:rsidRDefault="002A0F3D" w:rsidP="002A0F3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</w:t>
            </w:r>
            <w:r w:rsidRPr="002A0F3D">
              <w:rPr>
                <w:rFonts w:ascii="Arial" w:hAnsi="Arial"/>
                <w:sz w:val="20"/>
              </w:rPr>
              <w:t>rocedimiento civil general</w:t>
            </w:r>
          </w:p>
          <w:p w14:paraId="0BC02F1D" w14:textId="77777777" w:rsidR="002A0F3D" w:rsidRDefault="002A0F3D" w:rsidP="002A0F3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 w:rsidRPr="002A0F3D">
              <w:rPr>
                <w:rFonts w:ascii="Arial" w:hAnsi="Arial"/>
                <w:sz w:val="20"/>
              </w:rPr>
              <w:t>eoría general de la confirmación procesal</w:t>
            </w:r>
          </w:p>
          <w:p w14:paraId="64D8C116" w14:textId="77777777" w:rsidR="002A0F3D" w:rsidRDefault="002A0F3D" w:rsidP="002A0F3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Pr="002A0F3D">
              <w:rPr>
                <w:rFonts w:ascii="Arial" w:hAnsi="Arial"/>
                <w:sz w:val="20"/>
              </w:rPr>
              <w:t>erecho procesal penal</w:t>
            </w:r>
          </w:p>
          <w:p w14:paraId="2B5775EB" w14:textId="77777777" w:rsidR="002A0F3D" w:rsidRDefault="002A0F3D" w:rsidP="002A0F3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</w:t>
            </w:r>
            <w:r w:rsidRPr="002A0F3D">
              <w:rPr>
                <w:rFonts w:ascii="Arial" w:hAnsi="Arial"/>
                <w:sz w:val="20"/>
              </w:rPr>
              <w:t>ecanismos alternativos de solución de conflictos</w:t>
            </w:r>
          </w:p>
          <w:p w14:paraId="14007B06" w14:textId="77777777" w:rsidR="002A0F3D" w:rsidRDefault="002A0F3D" w:rsidP="002A0F3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Pr="002A0F3D">
              <w:rPr>
                <w:rFonts w:ascii="Arial" w:hAnsi="Arial"/>
                <w:sz w:val="20"/>
              </w:rPr>
              <w:t>erecho de familia , infancia y adolescencia</w:t>
            </w:r>
          </w:p>
          <w:p w14:paraId="2765B031" w14:textId="497A7581" w:rsidR="00CC291B" w:rsidRPr="002A0F3D" w:rsidRDefault="002A0F3D" w:rsidP="002A0F3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Pr="002A0F3D">
              <w:rPr>
                <w:rFonts w:ascii="Arial" w:hAnsi="Arial"/>
                <w:sz w:val="20"/>
              </w:rPr>
              <w:t>erecho laboral individual y colectivo</w:t>
            </w:r>
          </w:p>
        </w:tc>
      </w:tr>
    </w:tbl>
    <w:p w14:paraId="12405B33" w14:textId="60CC886E" w:rsidR="000A6817" w:rsidRPr="001710C3" w:rsidRDefault="001710C3" w:rsidP="001710C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FDBE328" w14:textId="77777777" w:rsidR="000A6817" w:rsidRPr="000A6817" w:rsidRDefault="000A6817" w:rsidP="000A6817">
      <w:pPr>
        <w:jc w:val="center"/>
        <w:rPr>
          <w:rFonts w:ascii="Arial" w:hAnsi="Arial"/>
          <w:b/>
        </w:rPr>
      </w:pPr>
    </w:p>
    <w:sectPr w:rsidR="000A6817" w:rsidRPr="000A6817" w:rsidSect="00687208">
      <w:headerReference w:type="default" r:id="rId7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60DF3" w14:textId="77777777" w:rsidR="00687208" w:rsidRDefault="00687208" w:rsidP="00687208">
      <w:r>
        <w:separator/>
      </w:r>
    </w:p>
  </w:endnote>
  <w:endnote w:type="continuationSeparator" w:id="0">
    <w:p w14:paraId="0EA94C3B" w14:textId="77777777" w:rsidR="00687208" w:rsidRDefault="00687208" w:rsidP="0068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15E4E" w14:textId="77777777" w:rsidR="00687208" w:rsidRDefault="00687208" w:rsidP="00687208">
      <w:r>
        <w:separator/>
      </w:r>
    </w:p>
  </w:footnote>
  <w:footnote w:type="continuationSeparator" w:id="0">
    <w:p w14:paraId="16DC0EE1" w14:textId="77777777" w:rsidR="00687208" w:rsidRDefault="00687208" w:rsidP="0068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CAC54" w14:textId="70AE57C2" w:rsidR="00687208" w:rsidRDefault="0068720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69A12A" wp14:editId="55B1A53F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772400" cy="10058038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-Medell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7169A"/>
    <w:multiLevelType w:val="hybridMultilevel"/>
    <w:tmpl w:val="AE6290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74A3"/>
    <w:multiLevelType w:val="hybridMultilevel"/>
    <w:tmpl w:val="A1549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D7BFE"/>
    <w:multiLevelType w:val="hybridMultilevel"/>
    <w:tmpl w:val="13144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F183A"/>
    <w:multiLevelType w:val="hybridMultilevel"/>
    <w:tmpl w:val="AE6290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64A95"/>
    <w:multiLevelType w:val="hybridMultilevel"/>
    <w:tmpl w:val="02AA9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4C"/>
    <w:rsid w:val="00015BEC"/>
    <w:rsid w:val="00021282"/>
    <w:rsid w:val="000713B5"/>
    <w:rsid w:val="000A34E7"/>
    <w:rsid w:val="000A6817"/>
    <w:rsid w:val="000B6597"/>
    <w:rsid w:val="0014196D"/>
    <w:rsid w:val="001710C3"/>
    <w:rsid w:val="00192B6F"/>
    <w:rsid w:val="00195401"/>
    <w:rsid w:val="002017C1"/>
    <w:rsid w:val="0026335E"/>
    <w:rsid w:val="002A0F3D"/>
    <w:rsid w:val="002C2769"/>
    <w:rsid w:val="002D719A"/>
    <w:rsid w:val="00304603"/>
    <w:rsid w:val="00310F0C"/>
    <w:rsid w:val="0036289A"/>
    <w:rsid w:val="003B5F45"/>
    <w:rsid w:val="00464ED0"/>
    <w:rsid w:val="0047393E"/>
    <w:rsid w:val="00476BFF"/>
    <w:rsid w:val="004A466F"/>
    <w:rsid w:val="00500947"/>
    <w:rsid w:val="005156C0"/>
    <w:rsid w:val="0056690A"/>
    <w:rsid w:val="00572DEC"/>
    <w:rsid w:val="005774AD"/>
    <w:rsid w:val="005A6E9F"/>
    <w:rsid w:val="005E1050"/>
    <w:rsid w:val="006174E6"/>
    <w:rsid w:val="006470B0"/>
    <w:rsid w:val="006500BF"/>
    <w:rsid w:val="00687208"/>
    <w:rsid w:val="006D4B33"/>
    <w:rsid w:val="007363BE"/>
    <w:rsid w:val="007B10CC"/>
    <w:rsid w:val="007B5292"/>
    <w:rsid w:val="00836536"/>
    <w:rsid w:val="008416DD"/>
    <w:rsid w:val="00965783"/>
    <w:rsid w:val="00966855"/>
    <w:rsid w:val="009D08D6"/>
    <w:rsid w:val="009E0AC0"/>
    <w:rsid w:val="00A054E4"/>
    <w:rsid w:val="00A57CAB"/>
    <w:rsid w:val="00A60F4C"/>
    <w:rsid w:val="00A648D5"/>
    <w:rsid w:val="00A907D4"/>
    <w:rsid w:val="00A9250F"/>
    <w:rsid w:val="00AB076F"/>
    <w:rsid w:val="00AB41F2"/>
    <w:rsid w:val="00B05663"/>
    <w:rsid w:val="00B408F7"/>
    <w:rsid w:val="00B70449"/>
    <w:rsid w:val="00B9344B"/>
    <w:rsid w:val="00BB56FB"/>
    <w:rsid w:val="00BE0FBD"/>
    <w:rsid w:val="00BF633F"/>
    <w:rsid w:val="00C158C2"/>
    <w:rsid w:val="00C54388"/>
    <w:rsid w:val="00C6069F"/>
    <w:rsid w:val="00C97BCC"/>
    <w:rsid w:val="00CB3859"/>
    <w:rsid w:val="00CC249B"/>
    <w:rsid w:val="00CC291B"/>
    <w:rsid w:val="00CE720F"/>
    <w:rsid w:val="00D14B3A"/>
    <w:rsid w:val="00D27E2D"/>
    <w:rsid w:val="00D352B5"/>
    <w:rsid w:val="00D64289"/>
    <w:rsid w:val="00DC5D68"/>
    <w:rsid w:val="00E70D71"/>
    <w:rsid w:val="00ED0E1E"/>
    <w:rsid w:val="00EE2C20"/>
    <w:rsid w:val="00F32E2E"/>
    <w:rsid w:val="00F42981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F6F33E"/>
  <w14:defaultImageDpi w14:val="300"/>
  <w15:docId w15:val="{575D708A-1CD2-4FA9-AEA7-A9A4EA39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4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72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7208"/>
  </w:style>
  <w:style w:type="paragraph" w:styleId="Piedepgina">
    <w:name w:val="footer"/>
    <w:basedOn w:val="Normal"/>
    <w:link w:val="PiedepginaCar"/>
    <w:uiPriority w:val="99"/>
    <w:unhideWhenUsed/>
    <w:rsid w:val="006872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Vasco</dc:creator>
  <cp:keywords/>
  <dc:description/>
  <cp:lastModifiedBy>Luis Andres Rivera Delgado</cp:lastModifiedBy>
  <cp:revision>3</cp:revision>
  <dcterms:created xsi:type="dcterms:W3CDTF">2022-03-30T16:59:00Z</dcterms:created>
  <dcterms:modified xsi:type="dcterms:W3CDTF">2022-04-04T14:23:00Z</dcterms:modified>
</cp:coreProperties>
</file>