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EC1B" w14:textId="77777777" w:rsidR="00B270EA" w:rsidRDefault="00B270EA" w:rsidP="00B270EA">
      <w:pPr>
        <w:ind w:left="0" w:right="-285" w:hanging="2"/>
        <w:jc w:val="both"/>
        <w:rPr>
          <w:rFonts w:ascii="Arial" w:hAnsi="Arial" w:cs="Arial"/>
        </w:rPr>
      </w:pPr>
    </w:p>
    <w:p w14:paraId="3FE2D915" w14:textId="60598616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Entre los suscritos a saber, </w:t>
      </w:r>
      <w:bookmarkStart w:id="0" w:name="_Hlk198629030"/>
      <w:r w:rsidRPr="003967D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967D8">
        <w:rPr>
          <w:rFonts w:ascii="Arial" w:hAnsi="Arial" w:cs="Arial"/>
        </w:rPr>
        <w:instrText xml:space="preserve"> FORMTEXT </w:instrText>
      </w:r>
      <w:r w:rsidRPr="003967D8">
        <w:rPr>
          <w:rFonts w:ascii="Arial" w:hAnsi="Arial" w:cs="Arial"/>
        </w:rPr>
      </w:r>
      <w:r w:rsidRPr="003967D8">
        <w:rPr>
          <w:rFonts w:ascii="Arial" w:hAnsi="Arial" w:cs="Arial"/>
        </w:rPr>
        <w:fldChar w:fldCharType="separate"/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fldChar w:fldCharType="end"/>
      </w:r>
      <w:bookmarkEnd w:id="0"/>
      <w:r w:rsidRPr="003967D8">
        <w:rPr>
          <w:rFonts w:ascii="Arial" w:hAnsi="Arial" w:cs="Arial"/>
        </w:rPr>
        <w:t xml:space="preserve"> identificado con la cédula de ciudadanía número </w:t>
      </w:r>
      <w:r w:rsidRPr="003967D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967D8">
        <w:rPr>
          <w:rFonts w:ascii="Arial" w:hAnsi="Arial" w:cs="Arial"/>
        </w:rPr>
        <w:instrText xml:space="preserve"> FORMTEXT </w:instrText>
      </w:r>
      <w:r w:rsidRPr="003967D8">
        <w:rPr>
          <w:rFonts w:ascii="Arial" w:hAnsi="Arial" w:cs="Arial"/>
        </w:rPr>
      </w:r>
      <w:r w:rsidRPr="003967D8">
        <w:rPr>
          <w:rFonts w:ascii="Arial" w:hAnsi="Arial" w:cs="Arial"/>
        </w:rPr>
        <w:fldChar w:fldCharType="separate"/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fldChar w:fldCharType="end"/>
      </w:r>
      <w:r w:rsidRPr="003967D8">
        <w:rPr>
          <w:rFonts w:ascii="Arial" w:hAnsi="Arial" w:cs="Arial"/>
        </w:rPr>
        <w:t xml:space="preserve"> </w:t>
      </w:r>
      <w:r w:rsidRPr="003967D8">
        <w:rPr>
          <w:rFonts w:ascii="Arial" w:hAnsi="Arial" w:cs="Arial"/>
          <w:bCs/>
        </w:rPr>
        <w:t xml:space="preserve">quien para los efectos del presente acuerdo se denominará </w:t>
      </w:r>
      <w:r w:rsidRPr="003967D8">
        <w:rPr>
          <w:rFonts w:ascii="Arial" w:hAnsi="Arial" w:cs="Arial"/>
          <w:b/>
        </w:rPr>
        <w:t>EL REVELADOR</w:t>
      </w:r>
      <w:r w:rsidRPr="003967D8">
        <w:rPr>
          <w:rFonts w:ascii="Arial" w:hAnsi="Arial" w:cs="Arial"/>
        </w:rPr>
        <w:t xml:space="preserve">, por una parte, y por la otra, </w:t>
      </w:r>
      <w:r w:rsidRPr="003967D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967D8">
        <w:rPr>
          <w:rFonts w:ascii="Arial" w:hAnsi="Arial" w:cs="Arial"/>
        </w:rPr>
        <w:instrText xml:space="preserve"> FORMTEXT </w:instrText>
      </w:r>
      <w:r w:rsidRPr="003967D8">
        <w:rPr>
          <w:rFonts w:ascii="Arial" w:hAnsi="Arial" w:cs="Arial"/>
        </w:rPr>
      </w:r>
      <w:r w:rsidRPr="003967D8">
        <w:rPr>
          <w:rFonts w:ascii="Arial" w:hAnsi="Arial" w:cs="Arial"/>
        </w:rPr>
        <w:fldChar w:fldCharType="separate"/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fldChar w:fldCharType="end"/>
      </w:r>
      <w:r w:rsidRPr="003967D8">
        <w:rPr>
          <w:rFonts w:ascii="Arial" w:hAnsi="Arial" w:cs="Arial"/>
        </w:rPr>
        <w:t xml:space="preserve"> identificado con la cédula de ciudadanía número </w:t>
      </w:r>
      <w:r w:rsidRPr="003967D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967D8">
        <w:rPr>
          <w:rFonts w:ascii="Arial" w:hAnsi="Arial" w:cs="Arial"/>
        </w:rPr>
        <w:instrText xml:space="preserve"> FORMTEXT </w:instrText>
      </w:r>
      <w:r w:rsidRPr="003967D8">
        <w:rPr>
          <w:rFonts w:ascii="Arial" w:hAnsi="Arial" w:cs="Arial"/>
        </w:rPr>
      </w:r>
      <w:r w:rsidRPr="003967D8">
        <w:rPr>
          <w:rFonts w:ascii="Arial" w:hAnsi="Arial" w:cs="Arial"/>
        </w:rPr>
        <w:fldChar w:fldCharType="separate"/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t> </w:t>
      </w:r>
      <w:r w:rsidRPr="003967D8">
        <w:rPr>
          <w:rFonts w:ascii="Arial" w:hAnsi="Arial" w:cs="Arial"/>
        </w:rPr>
        <w:fldChar w:fldCharType="end"/>
      </w:r>
      <w:r w:rsidRPr="003967D8">
        <w:rPr>
          <w:rFonts w:ascii="Arial" w:hAnsi="Arial" w:cs="Arial"/>
        </w:rPr>
        <w:t xml:space="preserve">, quien en adelante se denominará </w:t>
      </w:r>
      <w:r w:rsidRPr="003967D8">
        <w:rPr>
          <w:rFonts w:ascii="Arial" w:hAnsi="Arial" w:cs="Arial"/>
          <w:b/>
          <w:bCs/>
        </w:rPr>
        <w:t xml:space="preserve">EL RECEPTOR, </w:t>
      </w:r>
      <w:r w:rsidRPr="003967D8">
        <w:rPr>
          <w:rFonts w:ascii="Arial" w:hAnsi="Arial" w:cs="Arial"/>
        </w:rPr>
        <w:t xml:space="preserve">y quienes en conjunto se denominarán </w:t>
      </w:r>
      <w:r w:rsidRPr="003967D8">
        <w:rPr>
          <w:rFonts w:ascii="Arial" w:hAnsi="Arial" w:cs="Arial"/>
          <w:b/>
        </w:rPr>
        <w:t>LAS PARTES</w:t>
      </w:r>
      <w:r w:rsidRPr="003967D8">
        <w:rPr>
          <w:rFonts w:ascii="Arial" w:hAnsi="Arial" w:cs="Arial"/>
        </w:rPr>
        <w:t>, se ha celebrado el siguiente acuerdo:</w:t>
      </w:r>
    </w:p>
    <w:p w14:paraId="7CAEC435" w14:textId="77777777" w:rsidR="00B270EA" w:rsidRPr="003967D8" w:rsidRDefault="00B270EA" w:rsidP="00B270EA">
      <w:pPr>
        <w:pStyle w:val="Textoindependiente"/>
        <w:ind w:right="-285"/>
        <w:rPr>
          <w:rFonts w:ascii="Arial" w:hAnsi="Arial" w:cs="Arial"/>
          <w:b/>
          <w:bCs/>
          <w:szCs w:val="24"/>
        </w:rPr>
      </w:pPr>
    </w:p>
    <w:p w14:paraId="57AA0D54" w14:textId="77777777" w:rsidR="00B270EA" w:rsidRPr="003967D8" w:rsidRDefault="00B270EA" w:rsidP="00B270EA">
      <w:pPr>
        <w:pStyle w:val="Textoindependiente"/>
        <w:ind w:right="-285"/>
        <w:jc w:val="center"/>
        <w:rPr>
          <w:rFonts w:ascii="Arial" w:hAnsi="Arial" w:cs="Arial"/>
          <w:b/>
          <w:bCs/>
          <w:szCs w:val="24"/>
        </w:rPr>
      </w:pPr>
      <w:r w:rsidRPr="003967D8">
        <w:rPr>
          <w:rFonts w:ascii="Arial" w:hAnsi="Arial" w:cs="Arial"/>
          <w:b/>
          <w:bCs/>
          <w:szCs w:val="24"/>
        </w:rPr>
        <w:t>CLÁUSULAS:</w:t>
      </w:r>
    </w:p>
    <w:p w14:paraId="31CE34E5" w14:textId="77777777" w:rsidR="00B270EA" w:rsidRPr="003967D8" w:rsidRDefault="00B270EA" w:rsidP="00B270EA">
      <w:pPr>
        <w:pStyle w:val="Textoindependiente"/>
        <w:ind w:right="-285"/>
        <w:rPr>
          <w:rFonts w:ascii="Arial" w:hAnsi="Arial" w:cs="Arial"/>
          <w:b/>
          <w:bCs/>
          <w:szCs w:val="24"/>
        </w:rPr>
      </w:pPr>
    </w:p>
    <w:p w14:paraId="46C65D1E" w14:textId="77777777" w:rsidR="00B270EA" w:rsidRDefault="00B270EA" w:rsidP="00B270EA">
      <w:pPr>
        <w:ind w:left="0" w:right="-376" w:hanging="2"/>
        <w:jc w:val="both"/>
        <w:rPr>
          <w:rFonts w:ascii="Arial" w:hAnsi="Arial" w:cs="Arial"/>
          <w:b/>
          <w:bCs/>
        </w:rPr>
      </w:pPr>
    </w:p>
    <w:p w14:paraId="4ED005D0" w14:textId="42EF1D64" w:rsidR="00B270EA" w:rsidRPr="003967D8" w:rsidRDefault="00B270EA" w:rsidP="00B270EA">
      <w:pPr>
        <w:ind w:left="0" w:right="-376" w:hanging="2"/>
        <w:jc w:val="both"/>
        <w:rPr>
          <w:rFonts w:ascii="Arial" w:hAnsi="Arial" w:cs="Arial"/>
          <w:lang w:val="es-ES"/>
        </w:rPr>
      </w:pPr>
      <w:r w:rsidRPr="003967D8">
        <w:rPr>
          <w:rFonts w:ascii="Arial" w:hAnsi="Arial" w:cs="Arial"/>
          <w:b/>
          <w:bCs/>
        </w:rPr>
        <w:t>CLÁUSULA PRIMERA</w:t>
      </w:r>
      <w:r w:rsidRPr="003967D8">
        <w:rPr>
          <w:rFonts w:ascii="Arial" w:hAnsi="Arial" w:cs="Arial"/>
          <w:b/>
        </w:rPr>
        <w:t xml:space="preserve">: OBJETO DEL ACUERDO. </w:t>
      </w:r>
      <w:r w:rsidRPr="003967D8">
        <w:rPr>
          <w:rFonts w:ascii="Arial" w:hAnsi="Arial" w:cs="Arial"/>
        </w:rPr>
        <w:t xml:space="preserve">Por el presente acuerdo </w:t>
      </w:r>
      <w:r w:rsidRPr="003967D8">
        <w:rPr>
          <w:rFonts w:ascii="Arial" w:hAnsi="Arial" w:cs="Arial"/>
          <w:b/>
          <w:bCs/>
        </w:rPr>
        <w:t>EL RECEPTOR</w:t>
      </w:r>
      <w:r w:rsidRPr="003967D8">
        <w:rPr>
          <w:rFonts w:ascii="Arial" w:hAnsi="Arial" w:cs="Arial"/>
          <w:lang w:val="es-ES"/>
        </w:rPr>
        <w:t xml:space="preserve"> se obligan a no revelar a terceras personas la información confidencial que reciban de </w:t>
      </w:r>
      <w:r w:rsidRPr="003967D8">
        <w:rPr>
          <w:rFonts w:ascii="Arial" w:hAnsi="Arial" w:cs="Arial"/>
          <w:b/>
          <w:bCs/>
        </w:rPr>
        <w:t>EL REVELADOR</w:t>
      </w:r>
      <w:r w:rsidRPr="003967D8">
        <w:rPr>
          <w:rFonts w:ascii="Arial" w:hAnsi="Arial" w:cs="Arial"/>
        </w:rPr>
        <w:t xml:space="preserve"> </w:t>
      </w:r>
      <w:r w:rsidRPr="003967D8">
        <w:rPr>
          <w:rFonts w:ascii="Arial" w:hAnsi="Arial" w:cs="Arial"/>
          <w:lang w:val="es-ES"/>
        </w:rPr>
        <w:t xml:space="preserve">y en el mismo sentido, </w:t>
      </w:r>
      <w:r w:rsidRPr="003967D8">
        <w:rPr>
          <w:rFonts w:ascii="Arial" w:hAnsi="Arial" w:cs="Arial"/>
          <w:b/>
          <w:bCs/>
          <w:lang w:val="es-ES"/>
        </w:rPr>
        <w:t>EL REVELADOR</w:t>
      </w:r>
      <w:r w:rsidRPr="003967D8">
        <w:rPr>
          <w:rFonts w:ascii="Arial" w:hAnsi="Arial" w:cs="Arial"/>
          <w:lang w:val="es-ES"/>
        </w:rPr>
        <w:t xml:space="preserve"> de </w:t>
      </w:r>
      <w:r w:rsidRPr="003967D8">
        <w:rPr>
          <w:rFonts w:ascii="Arial" w:hAnsi="Arial" w:cs="Arial"/>
          <w:b/>
          <w:bCs/>
          <w:lang w:val="es-ES"/>
        </w:rPr>
        <w:t>EL RECEPTOR</w:t>
      </w:r>
      <w:r w:rsidRPr="003967D8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</w:t>
      </w:r>
      <w:r w:rsidRPr="003967D8">
        <w:rPr>
          <w:rFonts w:ascii="Arial" w:hAnsi="Arial" w:cs="Arial"/>
          <w:lang w:val="es-ES"/>
        </w:rPr>
        <w:t xml:space="preserve">en consecuencia, </w:t>
      </w:r>
      <w:r w:rsidRPr="003967D8">
        <w:rPr>
          <w:rFonts w:ascii="Arial" w:hAnsi="Arial" w:cs="Arial"/>
          <w:b/>
          <w:bCs/>
          <w:lang w:val="es-ES"/>
        </w:rPr>
        <w:t>LAS PARTES</w:t>
      </w:r>
      <w:r w:rsidRPr="003967D8">
        <w:rPr>
          <w:rFonts w:ascii="Arial" w:hAnsi="Arial" w:cs="Arial"/>
          <w:lang w:val="es-ES"/>
        </w:rPr>
        <w:t xml:space="preserve"> se obligan a mantenerla de manera confidencial y privada, y a protegerla para evitar su divulgación, actuando con la mayor diligencia en la guarda y tratamiento de la información. </w:t>
      </w:r>
      <w:r w:rsidRPr="003967D8">
        <w:rPr>
          <w:rFonts w:ascii="Arial" w:hAnsi="Arial" w:cs="Arial"/>
          <w:b/>
          <w:bCs/>
        </w:rPr>
        <w:t>LAS PARTES</w:t>
      </w:r>
      <w:r w:rsidRPr="003967D8">
        <w:rPr>
          <w:rFonts w:ascii="Arial" w:hAnsi="Arial" w:cs="Arial"/>
          <w:lang w:val="es-ES"/>
        </w:rPr>
        <w:t xml:space="preserve"> deberán adoptar todas las seguridades y/o precauciones razonables para proteger la información confidencial recibida de la otra parte. Así mismo, se obligan a no revelar a ningún tercero el contenido o existencia del presente acuerdo, sin previo consentimiento expreso y escrito de la otra parte. </w:t>
      </w:r>
    </w:p>
    <w:p w14:paraId="1D7BE77D" w14:textId="77777777" w:rsidR="00B270EA" w:rsidRPr="003967D8" w:rsidRDefault="00B270EA" w:rsidP="00B270EA">
      <w:pPr>
        <w:ind w:left="0" w:right="-91" w:hanging="2"/>
        <w:jc w:val="both"/>
        <w:rPr>
          <w:rFonts w:ascii="Arial" w:hAnsi="Arial" w:cs="Arial"/>
          <w:lang w:val="es-ES"/>
        </w:rPr>
      </w:pPr>
    </w:p>
    <w:p w14:paraId="356C619B" w14:textId="62B16088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  <w:r w:rsidRPr="003967D8">
        <w:rPr>
          <w:rFonts w:ascii="Arial" w:hAnsi="Arial" w:cs="Arial"/>
          <w:b/>
        </w:rPr>
        <w:t>CLÁUSULA SEGUNDA: INFORMACIÓN CONFIDENCIAL</w:t>
      </w:r>
      <w:r w:rsidRPr="003967D8">
        <w:rPr>
          <w:rFonts w:ascii="Arial" w:hAnsi="Arial" w:cs="Arial"/>
        </w:rPr>
        <w:t xml:space="preserve">. En adelante se denominará Información Confidencial a toda la información recibida por </w:t>
      </w:r>
      <w:r w:rsidRPr="003967D8">
        <w:rPr>
          <w:rFonts w:ascii="Arial" w:hAnsi="Arial" w:cs="Arial"/>
          <w:b/>
          <w:bCs/>
        </w:rPr>
        <w:t>LAS PARTES</w:t>
      </w:r>
      <w:r w:rsidRPr="003967D8">
        <w:rPr>
          <w:rFonts w:ascii="Arial" w:hAnsi="Arial" w:cs="Arial"/>
          <w:bCs/>
        </w:rPr>
        <w:t xml:space="preserve">, </w:t>
      </w:r>
      <w:r w:rsidRPr="003967D8">
        <w:rPr>
          <w:rFonts w:ascii="Arial" w:hAnsi="Arial" w:cs="Arial"/>
        </w:rPr>
        <w:t xml:space="preserve">antes o después de la fecha de la firma de este documento, bien sea en forma oral o escrita o por cualquier otro medio, la cual comprende, pero no se limita a: </w:t>
      </w:r>
    </w:p>
    <w:p w14:paraId="23F551D8" w14:textId="13C0D756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>Todo dato, reporte, interpretación, pronóstico, diagnóstico y cualquiera otra información que sea entregada en desarrollo de las relaciones entre una y otra;</w:t>
      </w:r>
    </w:p>
    <w:p w14:paraId="155199EC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Información de contratos con terceros; </w:t>
      </w:r>
    </w:p>
    <w:p w14:paraId="768AAD07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Planes de negocio y de desarrollo; </w:t>
      </w:r>
    </w:p>
    <w:p w14:paraId="411CCB85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Información técnica, comercial, legal y financiera; </w:t>
      </w:r>
    </w:p>
    <w:p w14:paraId="08B88F67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Planes de productos y servicios; </w:t>
      </w:r>
    </w:p>
    <w:p w14:paraId="2B620CFB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Información de costos, presupuestos y balances; </w:t>
      </w:r>
    </w:p>
    <w:p w14:paraId="6B98B340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Informes de mercadeo; </w:t>
      </w:r>
    </w:p>
    <w:p w14:paraId="5C2195AF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Análisis y proyecciones; </w:t>
      </w:r>
    </w:p>
    <w:p w14:paraId="0F784919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>Especificaciones, diseños, dibujos, datos prototipos, secretos industriales y know how;</w:t>
      </w:r>
    </w:p>
    <w:p w14:paraId="1498F47D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Información de sus clientes, empleados y accionistas. </w:t>
      </w:r>
    </w:p>
    <w:p w14:paraId="4AE81FEC" w14:textId="77777777" w:rsidR="00B270EA" w:rsidRPr="00B270EA" w:rsidRDefault="00B270EA" w:rsidP="00B270EA">
      <w:pPr>
        <w:pStyle w:val="Prrafodelista"/>
        <w:numPr>
          <w:ilvl w:val="0"/>
          <w:numId w:val="4"/>
        </w:numPr>
        <w:ind w:left="426" w:right="-284" w:hanging="426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 xml:space="preserve">Demás información que se llegase a conocer en el desarrollo del contrato vigente entre las partes. </w:t>
      </w:r>
    </w:p>
    <w:p w14:paraId="461D89A2" w14:textId="7777777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  <w:b/>
          <w:bCs/>
        </w:rPr>
      </w:pPr>
    </w:p>
    <w:p w14:paraId="39E924B0" w14:textId="77777777" w:rsidR="00B270EA" w:rsidRDefault="00B270EA" w:rsidP="00B270EA">
      <w:pPr>
        <w:ind w:left="0" w:right="-285" w:hanging="2"/>
        <w:jc w:val="both"/>
        <w:rPr>
          <w:rFonts w:ascii="Arial" w:hAnsi="Arial" w:cs="Arial"/>
          <w:b/>
          <w:bCs/>
        </w:rPr>
      </w:pPr>
    </w:p>
    <w:p w14:paraId="7635F114" w14:textId="1163BA2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  <w:r w:rsidRPr="003967D8">
        <w:rPr>
          <w:rFonts w:ascii="Arial" w:hAnsi="Arial" w:cs="Arial"/>
          <w:b/>
          <w:bCs/>
        </w:rPr>
        <w:lastRenderedPageBreak/>
        <w:t>CLÁUSULA TERCERA: OBLIGACIONES DE LAS RECEPTORES DE LA INFORMACIÓN.</w:t>
      </w:r>
    </w:p>
    <w:p w14:paraId="0E6E7552" w14:textId="7777777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</w:p>
    <w:p w14:paraId="3E977161" w14:textId="77777777" w:rsidR="00B270EA" w:rsidRPr="003967D8" w:rsidRDefault="00B270EA" w:rsidP="00B270EA">
      <w:pPr>
        <w:pStyle w:val="Prrafodelista"/>
        <w:numPr>
          <w:ilvl w:val="0"/>
          <w:numId w:val="5"/>
        </w:numPr>
        <w:ind w:left="284" w:right="-285" w:hanging="284"/>
        <w:jc w:val="both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Guardar la reserva y confidencialidad, respecto de cualquier tipo de información que sea suministrada a la cual llegare a tener acceso o conocimiento por parte de </w:t>
      </w:r>
      <w:r w:rsidRPr="003967D8">
        <w:rPr>
          <w:rFonts w:ascii="Arial" w:hAnsi="Arial" w:cs="Arial"/>
          <w:b/>
          <w:bCs/>
        </w:rPr>
        <w:t>EL REVELADOR.</w:t>
      </w:r>
      <w:r w:rsidRPr="003967D8">
        <w:rPr>
          <w:rFonts w:ascii="Arial" w:hAnsi="Arial" w:cs="Arial"/>
        </w:rPr>
        <w:t xml:space="preserve"> </w:t>
      </w:r>
    </w:p>
    <w:p w14:paraId="52E55E9E" w14:textId="77777777" w:rsidR="00B270EA" w:rsidRPr="003967D8" w:rsidRDefault="00B270EA" w:rsidP="00B270EA">
      <w:pPr>
        <w:pStyle w:val="Prrafodelista"/>
        <w:numPr>
          <w:ilvl w:val="0"/>
          <w:numId w:val="5"/>
        </w:numPr>
        <w:ind w:left="284" w:right="-285" w:hanging="284"/>
        <w:jc w:val="both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Tomar todas las precauciones y medidas necesarias para garantizar la confidencialidad de la información que tenga tal carácter, las cuales, en ningún caso, serán menores de aquellas tomadas para mantener sus propios asuntos y negocios en reserva. </w:t>
      </w:r>
    </w:p>
    <w:p w14:paraId="446BBF12" w14:textId="77777777" w:rsidR="00B270EA" w:rsidRPr="003967D8" w:rsidRDefault="00B270EA" w:rsidP="00B270EA">
      <w:pPr>
        <w:pStyle w:val="Prrafodelista"/>
        <w:numPr>
          <w:ilvl w:val="0"/>
          <w:numId w:val="5"/>
        </w:numPr>
        <w:ind w:left="284" w:right="-285" w:hanging="284"/>
        <w:jc w:val="both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Utilizar la información suministrada por </w:t>
      </w:r>
      <w:r w:rsidRPr="003967D8">
        <w:rPr>
          <w:rFonts w:ascii="Arial" w:hAnsi="Arial" w:cs="Arial"/>
          <w:bCs/>
        </w:rPr>
        <w:t>la parte</w:t>
      </w:r>
      <w:r w:rsidRPr="003967D8">
        <w:rPr>
          <w:rFonts w:ascii="Arial" w:hAnsi="Arial" w:cs="Arial"/>
        </w:rPr>
        <w:t xml:space="preserve"> o de la que tenga conocimiento, únicamente de la manera y para los fines establecidos en este acuerdo. </w:t>
      </w:r>
    </w:p>
    <w:p w14:paraId="748DF00D" w14:textId="77777777" w:rsidR="00B270EA" w:rsidRPr="003967D8" w:rsidRDefault="00B270EA" w:rsidP="00B270EA">
      <w:pPr>
        <w:pStyle w:val="Prrafodelista"/>
        <w:numPr>
          <w:ilvl w:val="0"/>
          <w:numId w:val="5"/>
        </w:numPr>
        <w:ind w:left="284" w:right="-285" w:hanging="284"/>
        <w:jc w:val="both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Abstenerse de entregar o realizar para sí o para terceros, copias, arreglos, reproducciones, adaptaciones o cualquier otra clase de mutilación, deformación o modificación de la información confidencial. </w:t>
      </w:r>
    </w:p>
    <w:p w14:paraId="043F0CC0" w14:textId="6E09D017" w:rsidR="00B270EA" w:rsidRPr="003967D8" w:rsidRDefault="00B270EA" w:rsidP="00B270EA">
      <w:pPr>
        <w:pStyle w:val="Prrafodelista"/>
        <w:numPr>
          <w:ilvl w:val="0"/>
          <w:numId w:val="5"/>
        </w:numPr>
        <w:ind w:left="284" w:right="-285" w:hanging="284"/>
        <w:jc w:val="both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No divulgar a terceros o a ninguna otra persona o entidad la información confidencial sin el consentimiento previo, expreso y por escrito de </w:t>
      </w:r>
      <w:r w:rsidRPr="003967D8">
        <w:rPr>
          <w:rFonts w:ascii="Arial" w:hAnsi="Arial" w:cs="Arial"/>
          <w:bCs/>
        </w:rPr>
        <w:t>la otra parte.</w:t>
      </w:r>
    </w:p>
    <w:p w14:paraId="01D8D621" w14:textId="7777777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</w:p>
    <w:p w14:paraId="769B6230" w14:textId="597245FA" w:rsidR="00B270EA" w:rsidRPr="00B270EA" w:rsidRDefault="00B270EA" w:rsidP="00B270EA">
      <w:pPr>
        <w:ind w:left="0" w:right="-285" w:hanging="2"/>
        <w:jc w:val="both"/>
        <w:rPr>
          <w:rFonts w:ascii="Arial" w:hAnsi="Arial" w:cs="Arial"/>
          <w:sz w:val="24"/>
          <w:szCs w:val="24"/>
        </w:rPr>
      </w:pPr>
      <w:r w:rsidRPr="00B270EA">
        <w:rPr>
          <w:rFonts w:ascii="Arial" w:hAnsi="Arial" w:cs="Arial"/>
          <w:b/>
          <w:bCs/>
          <w:sz w:val="24"/>
          <w:szCs w:val="24"/>
        </w:rPr>
        <w:t xml:space="preserve">PARÁGRAFO: </w:t>
      </w:r>
      <w:r w:rsidRPr="00B270EA">
        <w:rPr>
          <w:rFonts w:ascii="Arial" w:hAnsi="Arial" w:cs="Arial"/>
          <w:b/>
          <w:sz w:val="24"/>
          <w:szCs w:val="24"/>
        </w:rPr>
        <w:t>LAS PARTES</w:t>
      </w:r>
      <w:r w:rsidRPr="00B270EA">
        <w:rPr>
          <w:rFonts w:ascii="Arial" w:hAnsi="Arial" w:cs="Arial"/>
          <w:sz w:val="24"/>
          <w:szCs w:val="24"/>
        </w:rPr>
        <w:t xml:space="preserve"> reconocen que la legislación sobre protección de la información y los datos establece una serie de obligaciones y prohibiciones en el tratamiento y manejo de los mismos especialmente, los de carácter personal. Es por ello que </w:t>
      </w:r>
      <w:r w:rsidRPr="00B270EA">
        <w:rPr>
          <w:rFonts w:ascii="Arial" w:hAnsi="Arial" w:cs="Arial"/>
          <w:b/>
          <w:sz w:val="24"/>
          <w:szCs w:val="24"/>
        </w:rPr>
        <w:t xml:space="preserve">EL RECEPTOR </w:t>
      </w:r>
      <w:r w:rsidRPr="00B270EA">
        <w:rPr>
          <w:rFonts w:ascii="Arial" w:hAnsi="Arial" w:cs="Arial"/>
          <w:sz w:val="24"/>
          <w:szCs w:val="24"/>
        </w:rPr>
        <w:t>se obligan a:</w:t>
      </w:r>
    </w:p>
    <w:p w14:paraId="4212C01A" w14:textId="7777777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</w:p>
    <w:p w14:paraId="64608F2B" w14:textId="77777777" w:rsidR="00B270EA" w:rsidRPr="00B270EA" w:rsidRDefault="00B270EA" w:rsidP="00B270EA">
      <w:pPr>
        <w:pStyle w:val="Prrafodelista"/>
        <w:numPr>
          <w:ilvl w:val="0"/>
          <w:numId w:val="6"/>
        </w:numPr>
        <w:ind w:left="284" w:right="-285" w:hanging="284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>Utilizar la información y los datos de carácter personal a los que tengan acceso única y exclusivamente para cumplir sus obligaciones comerciales adquiridas con la otra parte.</w:t>
      </w:r>
    </w:p>
    <w:p w14:paraId="676149C6" w14:textId="77777777" w:rsidR="00B270EA" w:rsidRPr="00B270EA" w:rsidRDefault="00B270EA" w:rsidP="00B270EA">
      <w:pPr>
        <w:pStyle w:val="Prrafodelista"/>
        <w:numPr>
          <w:ilvl w:val="0"/>
          <w:numId w:val="6"/>
        </w:numPr>
        <w:ind w:left="284" w:right="-285" w:hanging="284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>Observar y adoptar cuantas medidas de seguridad sean necesarias para asegurar la confidencialidad, secreto e integridad de la información y los datos de carácter personal a los que tengan acceso.</w:t>
      </w:r>
    </w:p>
    <w:p w14:paraId="1A581303" w14:textId="77777777" w:rsidR="00B270EA" w:rsidRPr="00B270EA" w:rsidRDefault="00B270EA" w:rsidP="00B270EA">
      <w:pPr>
        <w:pStyle w:val="Prrafodelista"/>
        <w:numPr>
          <w:ilvl w:val="0"/>
          <w:numId w:val="6"/>
        </w:numPr>
        <w:ind w:left="284" w:right="-285" w:hanging="284"/>
        <w:jc w:val="both"/>
        <w:rPr>
          <w:rFonts w:ascii="Arial" w:hAnsi="Arial" w:cs="Arial"/>
        </w:rPr>
      </w:pPr>
      <w:r w:rsidRPr="00B270EA">
        <w:rPr>
          <w:rFonts w:ascii="Arial" w:hAnsi="Arial" w:cs="Arial"/>
        </w:rPr>
        <w:t>No ceder en ningún caso a terceras personas la información y/o los datos de carácter personal a los que tengan acceso, ni para efectos de su conservación.</w:t>
      </w:r>
    </w:p>
    <w:p w14:paraId="3FDE2B03" w14:textId="7777777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</w:p>
    <w:p w14:paraId="4924F286" w14:textId="78F8C36B" w:rsidR="00B270EA" w:rsidRDefault="00B270EA" w:rsidP="00B270EA">
      <w:pPr>
        <w:pStyle w:val="Sangradetextonormal"/>
        <w:ind w:hanging="2"/>
        <w:rPr>
          <w:rFonts w:ascii="Arial" w:hAnsi="Arial" w:cs="Arial"/>
        </w:rPr>
      </w:pPr>
      <w:r w:rsidRPr="003967D8">
        <w:rPr>
          <w:rFonts w:ascii="Arial" w:hAnsi="Arial" w:cs="Arial"/>
        </w:rPr>
        <w:t xml:space="preserve">CLÁUSULA CUARTA: RESPONSABILIDAD. </w:t>
      </w:r>
      <w:r w:rsidRPr="00B270EA">
        <w:rPr>
          <w:rFonts w:ascii="Arial" w:hAnsi="Arial" w:cs="Arial"/>
          <w:bCs w:val="0"/>
        </w:rPr>
        <w:t>LAS PARTES</w:t>
      </w:r>
      <w:r w:rsidRPr="003967D8">
        <w:rPr>
          <w:rFonts w:ascii="Arial" w:hAnsi="Arial" w:cs="Arial"/>
          <w:b w:val="0"/>
          <w:bCs w:val="0"/>
        </w:rPr>
        <w:t xml:space="preserve"> reconoce que el incumplimiento de este Acuerdo causará un perjuicio irreparable a </w:t>
      </w:r>
      <w:r w:rsidRPr="003967D8">
        <w:rPr>
          <w:rFonts w:ascii="Arial" w:hAnsi="Arial" w:cs="Arial"/>
          <w:b w:val="0"/>
        </w:rPr>
        <w:t>la otra parte</w:t>
      </w:r>
      <w:r w:rsidRPr="003967D8">
        <w:rPr>
          <w:rFonts w:ascii="Arial" w:hAnsi="Arial" w:cs="Arial"/>
          <w:b w:val="0"/>
          <w:bCs w:val="0"/>
        </w:rPr>
        <w:t xml:space="preserve">. En consecuencia </w:t>
      </w:r>
      <w:r w:rsidRPr="003967D8">
        <w:rPr>
          <w:rFonts w:ascii="Arial" w:hAnsi="Arial" w:cs="Arial"/>
          <w:b w:val="0"/>
        </w:rPr>
        <w:t>la parte incumplida</w:t>
      </w:r>
      <w:r w:rsidRPr="003967D8">
        <w:rPr>
          <w:rFonts w:ascii="Arial" w:hAnsi="Arial" w:cs="Arial"/>
          <w:b w:val="0"/>
          <w:bCs w:val="0"/>
        </w:rPr>
        <w:t xml:space="preserve"> podrá tomar todas las medidas que sean necesarias para evitar cualquier incumplimiento del Acuerdo o la utilización de la información confidencial.</w:t>
      </w:r>
    </w:p>
    <w:p w14:paraId="7A6DE072" w14:textId="77777777" w:rsidR="00B270EA" w:rsidRPr="003967D8" w:rsidRDefault="00B270EA" w:rsidP="00B270EA">
      <w:pPr>
        <w:pStyle w:val="Sangradetextonormal"/>
        <w:ind w:hanging="2"/>
        <w:rPr>
          <w:rFonts w:ascii="Arial" w:hAnsi="Arial" w:cs="Arial"/>
        </w:rPr>
      </w:pPr>
    </w:p>
    <w:p w14:paraId="2978CFC1" w14:textId="77777777" w:rsidR="00B270EA" w:rsidRPr="00B270EA" w:rsidRDefault="00B270EA" w:rsidP="00B270EA">
      <w:pPr>
        <w:ind w:left="0" w:right="-285" w:hanging="2"/>
        <w:jc w:val="both"/>
        <w:rPr>
          <w:rFonts w:ascii="Arial" w:eastAsia="Times New Roman" w:hAnsi="Arial" w:cs="Arial"/>
          <w:noProof/>
          <w:position w:val="0"/>
          <w:sz w:val="24"/>
          <w:szCs w:val="24"/>
          <w:lang w:eastAsia="es-ES"/>
        </w:rPr>
      </w:pPr>
      <w:r w:rsidRPr="00B270EA">
        <w:rPr>
          <w:rFonts w:ascii="Arial" w:eastAsia="Times New Roman" w:hAnsi="Arial" w:cs="Arial"/>
          <w:noProof/>
          <w:position w:val="0"/>
          <w:sz w:val="24"/>
          <w:szCs w:val="24"/>
          <w:lang w:eastAsia="es-ES"/>
        </w:rPr>
        <w:t>De igual forma la parte incumplida podrá reclamar judicial o extrajudicialmente el resarcimiento económico de todos los daños y perjuicios que tal incumplimiento pudiera representarle, entablando todas las medidas judiciales que considere pertinentes.</w:t>
      </w:r>
    </w:p>
    <w:p w14:paraId="1AC6E71F" w14:textId="77777777" w:rsidR="00B270EA" w:rsidRPr="003967D8" w:rsidRDefault="00B270EA" w:rsidP="00B270EA">
      <w:pPr>
        <w:ind w:left="0" w:right="-285" w:hanging="2"/>
        <w:jc w:val="both"/>
        <w:rPr>
          <w:rFonts w:ascii="Arial" w:hAnsi="Arial" w:cs="Arial"/>
        </w:rPr>
      </w:pPr>
    </w:p>
    <w:p w14:paraId="5B9D5917" w14:textId="2C7A81F2" w:rsidR="00B270EA" w:rsidRPr="00B270EA" w:rsidRDefault="00B270EA" w:rsidP="00B270EA">
      <w:pPr>
        <w:tabs>
          <w:tab w:val="right" w:pos="11057"/>
        </w:tabs>
        <w:ind w:left="0" w:hanging="2"/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00B270EA">
        <w:rPr>
          <w:rFonts w:ascii="Arial" w:hAnsi="Arial" w:cs="Arial"/>
          <w:b/>
          <w:bCs/>
          <w:sz w:val="24"/>
          <w:szCs w:val="24"/>
        </w:rPr>
        <w:t xml:space="preserve">CÁUSULA QUINTA: DECLARACIÓN. </w:t>
      </w:r>
      <w:r w:rsidRPr="00B270EA">
        <w:rPr>
          <w:rFonts w:ascii="Arial" w:eastAsia="Arial" w:hAnsi="Arial" w:cs="Arial"/>
          <w:sz w:val="24"/>
          <w:szCs w:val="24"/>
          <w:lang w:eastAsia="es-CO"/>
        </w:rPr>
        <w:t xml:space="preserve">la entrega de Información Confidencial no concede la autorización, permiso o licencia de uso de marcas comerciales, patentes, derechos de autor o de cualquier otro derecho de propiedad industrial o intelectual o cualquier otra explotación económica sin la previa autorización por escritor de </w:t>
      </w:r>
      <w:r w:rsidRPr="00B270EA">
        <w:rPr>
          <w:rFonts w:ascii="Arial" w:eastAsia="Arial" w:hAnsi="Arial" w:cs="Arial"/>
          <w:b/>
          <w:bCs/>
          <w:sz w:val="24"/>
          <w:szCs w:val="24"/>
          <w:lang w:eastAsia="es-CO"/>
        </w:rPr>
        <w:t>LAS PARTES.</w:t>
      </w:r>
    </w:p>
    <w:p w14:paraId="3E6FB679" w14:textId="77777777" w:rsidR="00B270EA" w:rsidRPr="00B270EA" w:rsidRDefault="00B270EA" w:rsidP="00B270EA">
      <w:pPr>
        <w:tabs>
          <w:tab w:val="right" w:pos="11057"/>
        </w:tabs>
        <w:ind w:left="0" w:hanging="2"/>
        <w:jc w:val="both"/>
        <w:rPr>
          <w:rFonts w:ascii="Arial" w:eastAsia="Arial" w:hAnsi="Arial" w:cs="Arial"/>
          <w:sz w:val="24"/>
          <w:szCs w:val="24"/>
          <w:lang w:eastAsia="es-CO"/>
        </w:rPr>
      </w:pPr>
    </w:p>
    <w:p w14:paraId="5EB8281B" w14:textId="77777777" w:rsidR="00B270EA" w:rsidRPr="00B270EA" w:rsidRDefault="00B270EA" w:rsidP="00B270EA">
      <w:pPr>
        <w:ind w:left="0" w:right="-2" w:hanging="2"/>
        <w:jc w:val="both"/>
        <w:rPr>
          <w:rFonts w:ascii="Arial" w:eastAsia="Arial" w:hAnsi="Arial" w:cs="Arial"/>
          <w:b/>
          <w:sz w:val="24"/>
          <w:szCs w:val="24"/>
          <w:lang w:eastAsia="es-CO"/>
        </w:rPr>
      </w:pPr>
      <w:r w:rsidRPr="00B270EA">
        <w:rPr>
          <w:rFonts w:ascii="Arial" w:eastAsia="Arial" w:hAnsi="Arial" w:cs="Arial"/>
          <w:b/>
          <w:sz w:val="24"/>
          <w:szCs w:val="24"/>
          <w:lang w:eastAsia="es-CO"/>
        </w:rPr>
        <w:t>PARÁGRAFO. PROPIEDAD.</w:t>
      </w:r>
      <w:r w:rsidRPr="00B270EA">
        <w:rPr>
          <w:rFonts w:ascii="Arial" w:eastAsia="Arial" w:hAnsi="Arial" w:cs="Arial"/>
          <w:sz w:val="24"/>
          <w:szCs w:val="24"/>
          <w:lang w:eastAsia="es-CO"/>
        </w:rPr>
        <w:t xml:space="preserve"> </w:t>
      </w:r>
      <w:r w:rsidRPr="00B270EA">
        <w:rPr>
          <w:rFonts w:ascii="Arial" w:eastAsia="Arial" w:hAnsi="Arial" w:cs="Arial"/>
          <w:b/>
          <w:bCs/>
          <w:sz w:val="24"/>
          <w:szCs w:val="24"/>
          <w:lang w:eastAsia="es-CO"/>
        </w:rPr>
        <w:t>EL RECEPTOR</w:t>
      </w:r>
      <w:r w:rsidRPr="00B270EA">
        <w:rPr>
          <w:rFonts w:ascii="Arial" w:eastAsia="Arial" w:hAnsi="Arial" w:cs="Arial"/>
          <w:sz w:val="24"/>
          <w:szCs w:val="24"/>
          <w:lang w:eastAsia="es-CO"/>
        </w:rPr>
        <w:t xml:space="preserve"> admiten y consienten que toda la Información Confidencial que aquí se trata, es propiedad exclusiva de </w:t>
      </w:r>
      <w:r w:rsidRPr="00B270EA">
        <w:rPr>
          <w:rFonts w:ascii="Arial" w:eastAsia="Arial" w:hAnsi="Arial" w:cs="Arial"/>
          <w:b/>
          <w:bCs/>
          <w:sz w:val="24"/>
          <w:szCs w:val="24"/>
          <w:lang w:eastAsia="es-CO"/>
        </w:rPr>
        <w:t>EL REVELADOR</w:t>
      </w:r>
      <w:r w:rsidRPr="00B270EA">
        <w:rPr>
          <w:rFonts w:ascii="Arial" w:eastAsia="Arial" w:hAnsi="Arial" w:cs="Arial"/>
          <w:sz w:val="24"/>
          <w:szCs w:val="24"/>
          <w:lang w:eastAsia="es-CO"/>
        </w:rPr>
        <w:t xml:space="preserve"> y que se da a conocer únicamente con el propósito de facilitar la ejecución de las labores que le han sido encomendadas en virtud del contrato comercial existente entre las partes.</w:t>
      </w:r>
    </w:p>
    <w:p w14:paraId="59E78014" w14:textId="77777777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b/>
          <w:bCs/>
          <w:sz w:val="24"/>
          <w:szCs w:val="24"/>
        </w:rPr>
      </w:pPr>
    </w:p>
    <w:p w14:paraId="21296B2A" w14:textId="77777777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sz w:val="24"/>
          <w:szCs w:val="24"/>
        </w:rPr>
      </w:pPr>
      <w:r w:rsidRPr="00B270EA">
        <w:rPr>
          <w:rFonts w:ascii="Arial" w:hAnsi="Arial" w:cs="Arial"/>
          <w:b/>
          <w:bCs/>
          <w:sz w:val="24"/>
          <w:szCs w:val="24"/>
        </w:rPr>
        <w:t>CLÁUSULA SEXTA:</w:t>
      </w:r>
      <w:r w:rsidRPr="00B270EA">
        <w:rPr>
          <w:rFonts w:ascii="Arial" w:hAnsi="Arial" w:cs="Arial"/>
          <w:sz w:val="24"/>
          <w:szCs w:val="24"/>
        </w:rPr>
        <w:t xml:space="preserve"> </w:t>
      </w:r>
      <w:r w:rsidRPr="00B270EA">
        <w:rPr>
          <w:rFonts w:ascii="Arial" w:hAnsi="Arial" w:cs="Arial"/>
          <w:b/>
          <w:bCs/>
          <w:sz w:val="24"/>
          <w:szCs w:val="24"/>
        </w:rPr>
        <w:t>DURACIÓN.</w:t>
      </w:r>
      <w:r w:rsidRPr="00B270EA">
        <w:rPr>
          <w:rFonts w:ascii="Arial" w:hAnsi="Arial" w:cs="Arial"/>
          <w:sz w:val="24"/>
          <w:szCs w:val="24"/>
        </w:rPr>
        <w:t xml:space="preserve"> </w:t>
      </w:r>
      <w:r w:rsidRPr="00B270EA">
        <w:rPr>
          <w:rFonts w:ascii="Arial" w:hAnsi="Arial" w:cs="Arial"/>
          <w:b/>
          <w:sz w:val="24"/>
          <w:szCs w:val="24"/>
        </w:rPr>
        <w:t>LAS PARTES</w:t>
      </w:r>
      <w:r w:rsidRPr="00B270EA">
        <w:rPr>
          <w:rFonts w:ascii="Arial" w:hAnsi="Arial" w:cs="Arial"/>
          <w:sz w:val="24"/>
          <w:szCs w:val="24"/>
        </w:rPr>
        <w:t xml:space="preserve"> se obligan a mantener la confidencialidad de la información que reciba por un período comprendido desde la entrega de la información, durante la ejecución del respectivo acuerdo comercial y por </w:t>
      </w:r>
      <w:r w:rsidRPr="00B270EA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270EA">
        <w:rPr>
          <w:rFonts w:ascii="Arial" w:hAnsi="Arial" w:cs="Arial"/>
          <w:sz w:val="24"/>
          <w:szCs w:val="24"/>
        </w:rPr>
        <w:instrText xml:space="preserve"> FORMTEXT </w:instrText>
      </w:r>
      <w:r w:rsidRPr="00B270EA">
        <w:rPr>
          <w:rFonts w:ascii="Arial" w:hAnsi="Arial" w:cs="Arial"/>
          <w:sz w:val="24"/>
          <w:szCs w:val="24"/>
        </w:rPr>
      </w:r>
      <w:r w:rsidRPr="00B270EA">
        <w:rPr>
          <w:rFonts w:ascii="Arial" w:hAnsi="Arial" w:cs="Arial"/>
          <w:sz w:val="24"/>
          <w:szCs w:val="24"/>
        </w:rPr>
        <w:fldChar w:fldCharType="separate"/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fldChar w:fldCharType="end"/>
      </w:r>
      <w:r w:rsidRPr="00B270EA">
        <w:rPr>
          <w:rFonts w:ascii="Arial" w:hAnsi="Arial" w:cs="Arial"/>
          <w:sz w:val="24"/>
          <w:szCs w:val="24"/>
        </w:rPr>
        <w:t xml:space="preserve"> (X) años más.</w:t>
      </w:r>
    </w:p>
    <w:p w14:paraId="4D00F350" w14:textId="77777777" w:rsidR="00B270EA" w:rsidRPr="00B270EA" w:rsidRDefault="00B270EA" w:rsidP="00B270EA">
      <w:pPr>
        <w:ind w:left="0" w:right="-234" w:hanging="2"/>
        <w:jc w:val="both"/>
        <w:rPr>
          <w:rFonts w:ascii="Arial" w:hAnsi="Arial" w:cs="Arial"/>
          <w:sz w:val="24"/>
          <w:szCs w:val="24"/>
        </w:rPr>
      </w:pPr>
    </w:p>
    <w:p w14:paraId="388321B9" w14:textId="5F53F715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sz w:val="24"/>
          <w:szCs w:val="24"/>
        </w:rPr>
      </w:pPr>
      <w:r w:rsidRPr="00B270EA">
        <w:rPr>
          <w:rFonts w:ascii="Arial" w:hAnsi="Arial" w:cs="Arial"/>
          <w:b/>
          <w:bCs/>
          <w:sz w:val="24"/>
          <w:szCs w:val="24"/>
        </w:rPr>
        <w:t xml:space="preserve">CLÁUSULA SÉPTIMA: INTEGRALIDAD. </w:t>
      </w:r>
      <w:r w:rsidRPr="00B270EA">
        <w:rPr>
          <w:rFonts w:ascii="Arial" w:hAnsi="Arial" w:cs="Arial"/>
          <w:sz w:val="24"/>
          <w:szCs w:val="24"/>
        </w:rPr>
        <w:t xml:space="preserve">Este acuerdo representa el acuerdo total entre </w:t>
      </w:r>
      <w:r w:rsidRPr="00B270EA">
        <w:rPr>
          <w:rFonts w:ascii="Arial" w:hAnsi="Arial" w:cs="Arial"/>
          <w:b/>
          <w:bCs/>
          <w:sz w:val="24"/>
          <w:szCs w:val="24"/>
        </w:rPr>
        <w:t>LAS PARTES</w:t>
      </w:r>
      <w:r w:rsidRPr="00B270EA">
        <w:rPr>
          <w:rFonts w:ascii="Arial" w:hAnsi="Arial" w:cs="Arial"/>
          <w:sz w:val="24"/>
          <w:szCs w:val="24"/>
        </w:rPr>
        <w:t xml:space="preserve"> con respecto a la Información Confidencial y será considerado un anexo a todos los contratos y/</w:t>
      </w:r>
      <w:proofErr w:type="spellStart"/>
      <w:r w:rsidRPr="00B270EA">
        <w:rPr>
          <w:rFonts w:ascii="Arial" w:hAnsi="Arial" w:cs="Arial"/>
          <w:sz w:val="24"/>
          <w:szCs w:val="24"/>
        </w:rPr>
        <w:t>o</w:t>
      </w:r>
      <w:proofErr w:type="spellEnd"/>
      <w:r w:rsidRPr="00B270EA">
        <w:rPr>
          <w:rFonts w:ascii="Arial" w:hAnsi="Arial" w:cs="Arial"/>
          <w:sz w:val="24"/>
          <w:szCs w:val="24"/>
        </w:rPr>
        <w:t xml:space="preserve"> ofertas o cualquier otro trato precontractual celebrado entre </w:t>
      </w:r>
      <w:r w:rsidRPr="00B270EA">
        <w:rPr>
          <w:rFonts w:ascii="Arial" w:hAnsi="Arial" w:cs="Arial"/>
          <w:b/>
          <w:bCs/>
          <w:sz w:val="24"/>
          <w:szCs w:val="24"/>
        </w:rPr>
        <w:t>LAS PARTES.</w:t>
      </w:r>
    </w:p>
    <w:p w14:paraId="19B191FF" w14:textId="77777777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b/>
          <w:bCs/>
          <w:sz w:val="24"/>
          <w:szCs w:val="24"/>
        </w:rPr>
      </w:pPr>
    </w:p>
    <w:p w14:paraId="4C3AAAAB" w14:textId="77777777" w:rsidR="00B270EA" w:rsidRPr="00B270EA" w:rsidRDefault="00B270EA" w:rsidP="00B270EA">
      <w:pPr>
        <w:ind w:left="0" w:hanging="2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B270EA">
        <w:rPr>
          <w:rFonts w:ascii="Arial" w:hAnsi="Arial" w:cs="Arial"/>
          <w:b/>
          <w:bCs/>
          <w:sz w:val="24"/>
          <w:szCs w:val="24"/>
        </w:rPr>
        <w:t>CLÁUSULA OCTAVA: MÉTODO DE RESOLUCIÓN DE CONFLICTOS.</w:t>
      </w:r>
      <w:r w:rsidRPr="00B270EA">
        <w:rPr>
          <w:rFonts w:ascii="Arial" w:hAnsi="Arial" w:cs="Arial"/>
          <w:sz w:val="24"/>
          <w:szCs w:val="24"/>
        </w:rPr>
        <w:t xml:space="preserve"> Los conflictos que se susciten con ocasión de la ejecución, interpretación o terminación del presente contrato, se solucionarán mediante el mecanismo de arreglo directo en un plazo de treinta (30) días calendario. Vencido dicho término sin haberse llegado a un acuerdo, las partes podrán acudir a la vía judicial correspondiente.</w:t>
      </w:r>
    </w:p>
    <w:p w14:paraId="01B24375" w14:textId="77777777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sz w:val="24"/>
          <w:szCs w:val="24"/>
        </w:rPr>
      </w:pPr>
    </w:p>
    <w:p w14:paraId="2ED2911C" w14:textId="77777777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sz w:val="24"/>
          <w:szCs w:val="24"/>
        </w:rPr>
      </w:pPr>
      <w:r w:rsidRPr="00B270EA">
        <w:rPr>
          <w:rFonts w:ascii="Arial" w:hAnsi="Arial" w:cs="Arial"/>
          <w:b/>
          <w:bCs/>
          <w:sz w:val="24"/>
          <w:szCs w:val="24"/>
        </w:rPr>
        <w:t>CLÁUSULA NOVENA: LEGISLACIÓN APLICABLE</w:t>
      </w:r>
      <w:r w:rsidRPr="00B270EA">
        <w:rPr>
          <w:rFonts w:ascii="Arial" w:hAnsi="Arial" w:cs="Arial"/>
          <w:sz w:val="24"/>
          <w:szCs w:val="24"/>
        </w:rPr>
        <w:t>. Al presente acuerdo se le aplicará la legislación de la República de Colombia.</w:t>
      </w:r>
    </w:p>
    <w:p w14:paraId="5F159C17" w14:textId="77777777" w:rsidR="00B270EA" w:rsidRPr="00B270EA" w:rsidRDefault="00B270EA" w:rsidP="00B270EA">
      <w:pPr>
        <w:ind w:left="0" w:right="-2" w:hanging="2"/>
        <w:jc w:val="both"/>
        <w:rPr>
          <w:rFonts w:ascii="Arial" w:hAnsi="Arial" w:cs="Arial"/>
          <w:sz w:val="24"/>
          <w:szCs w:val="24"/>
        </w:rPr>
      </w:pPr>
    </w:p>
    <w:p w14:paraId="2B2431DD" w14:textId="77777777" w:rsidR="00B270EA" w:rsidRDefault="00B270EA" w:rsidP="00B270EA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72A81FC1" w14:textId="77777777" w:rsidR="00B270EA" w:rsidRDefault="00B270EA" w:rsidP="00B270EA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7550CA00" w14:textId="77777777" w:rsidR="00B270EA" w:rsidRDefault="00B270EA" w:rsidP="00B270EA">
      <w:pPr>
        <w:ind w:left="0" w:hanging="2"/>
        <w:jc w:val="both"/>
        <w:rPr>
          <w:rFonts w:ascii="Arial" w:hAnsi="Arial" w:cs="Arial"/>
          <w:sz w:val="24"/>
          <w:szCs w:val="24"/>
        </w:rPr>
      </w:pPr>
    </w:p>
    <w:p w14:paraId="5B1202AF" w14:textId="36D71BC3" w:rsidR="00B270EA" w:rsidRPr="00B270EA" w:rsidRDefault="00B270EA" w:rsidP="00B270EA">
      <w:pPr>
        <w:ind w:left="0" w:hanging="2"/>
        <w:jc w:val="both"/>
        <w:rPr>
          <w:rFonts w:ascii="Arial" w:hAnsi="Arial" w:cs="Arial"/>
          <w:sz w:val="24"/>
          <w:szCs w:val="24"/>
        </w:rPr>
      </w:pPr>
      <w:r w:rsidRPr="00B270EA">
        <w:rPr>
          <w:rFonts w:ascii="Arial" w:hAnsi="Arial" w:cs="Arial"/>
          <w:sz w:val="24"/>
          <w:szCs w:val="24"/>
        </w:rPr>
        <w:t xml:space="preserve">Para constancia de lo anterior las partes firman este acuerdo en dos copias el día </w:t>
      </w:r>
      <w:r w:rsidRPr="00B270EA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270EA">
        <w:rPr>
          <w:rFonts w:ascii="Arial" w:hAnsi="Arial" w:cs="Arial"/>
          <w:sz w:val="24"/>
          <w:szCs w:val="24"/>
        </w:rPr>
        <w:instrText xml:space="preserve"> FORMTEXT </w:instrText>
      </w:r>
      <w:r w:rsidRPr="00B270EA">
        <w:rPr>
          <w:rFonts w:ascii="Arial" w:hAnsi="Arial" w:cs="Arial"/>
          <w:sz w:val="24"/>
          <w:szCs w:val="24"/>
        </w:rPr>
      </w:r>
      <w:r w:rsidRPr="00B270EA">
        <w:rPr>
          <w:rFonts w:ascii="Arial" w:hAnsi="Arial" w:cs="Arial"/>
          <w:sz w:val="24"/>
          <w:szCs w:val="24"/>
        </w:rPr>
        <w:fldChar w:fldCharType="separate"/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fldChar w:fldCharType="end"/>
      </w:r>
      <w:r w:rsidRPr="00B270EA">
        <w:rPr>
          <w:rFonts w:ascii="Arial" w:hAnsi="Arial" w:cs="Arial"/>
          <w:sz w:val="24"/>
          <w:szCs w:val="24"/>
        </w:rPr>
        <w:t xml:space="preserve"> del mes de </w:t>
      </w:r>
      <w:r w:rsidRPr="00B270EA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270EA">
        <w:rPr>
          <w:rFonts w:ascii="Arial" w:hAnsi="Arial" w:cs="Arial"/>
          <w:sz w:val="24"/>
          <w:szCs w:val="24"/>
        </w:rPr>
        <w:instrText xml:space="preserve"> FORMTEXT </w:instrText>
      </w:r>
      <w:r w:rsidRPr="00B270EA">
        <w:rPr>
          <w:rFonts w:ascii="Arial" w:hAnsi="Arial" w:cs="Arial"/>
          <w:sz w:val="24"/>
          <w:szCs w:val="24"/>
        </w:rPr>
      </w:r>
      <w:r w:rsidRPr="00B270EA">
        <w:rPr>
          <w:rFonts w:ascii="Arial" w:hAnsi="Arial" w:cs="Arial"/>
          <w:sz w:val="24"/>
          <w:szCs w:val="24"/>
        </w:rPr>
        <w:fldChar w:fldCharType="separate"/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fldChar w:fldCharType="end"/>
      </w:r>
      <w:r w:rsidRPr="00B270EA">
        <w:rPr>
          <w:rFonts w:ascii="Arial" w:hAnsi="Arial" w:cs="Arial"/>
          <w:sz w:val="24"/>
          <w:szCs w:val="24"/>
        </w:rPr>
        <w:t xml:space="preserve"> del año 202</w:t>
      </w:r>
      <w:r w:rsidRPr="00B270EA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270EA">
        <w:rPr>
          <w:rFonts w:ascii="Arial" w:hAnsi="Arial" w:cs="Arial"/>
          <w:sz w:val="24"/>
          <w:szCs w:val="24"/>
        </w:rPr>
        <w:instrText xml:space="preserve"> FORMTEXT </w:instrText>
      </w:r>
      <w:r w:rsidRPr="00B270EA">
        <w:rPr>
          <w:rFonts w:ascii="Arial" w:hAnsi="Arial" w:cs="Arial"/>
          <w:sz w:val="24"/>
          <w:szCs w:val="24"/>
        </w:rPr>
      </w:r>
      <w:r w:rsidRPr="00B270EA">
        <w:rPr>
          <w:rFonts w:ascii="Arial" w:hAnsi="Arial" w:cs="Arial"/>
          <w:sz w:val="24"/>
          <w:szCs w:val="24"/>
        </w:rPr>
        <w:fldChar w:fldCharType="separate"/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t> </w:t>
      </w:r>
      <w:r w:rsidRPr="00B270EA">
        <w:rPr>
          <w:rFonts w:ascii="Arial" w:hAnsi="Arial" w:cs="Arial"/>
          <w:sz w:val="24"/>
          <w:szCs w:val="24"/>
        </w:rPr>
        <w:fldChar w:fldCharType="end"/>
      </w:r>
      <w:r w:rsidRPr="00B270EA">
        <w:rPr>
          <w:rFonts w:ascii="Arial" w:hAnsi="Arial" w:cs="Arial"/>
          <w:sz w:val="24"/>
          <w:szCs w:val="24"/>
        </w:rPr>
        <w:t xml:space="preserve">. </w:t>
      </w:r>
    </w:p>
    <w:p w14:paraId="5CFDD5BB" w14:textId="77777777" w:rsidR="00B270EA" w:rsidRPr="003967D8" w:rsidRDefault="00B270EA" w:rsidP="00B270EA">
      <w:pPr>
        <w:ind w:left="0" w:hanging="2"/>
        <w:jc w:val="both"/>
        <w:rPr>
          <w:rFonts w:ascii="Arial" w:hAnsi="Arial" w:cs="Arial"/>
          <w:bCs/>
          <w:lang w:val="es-ES_tradnl"/>
        </w:rPr>
      </w:pPr>
    </w:p>
    <w:p w14:paraId="10FD3ED4" w14:textId="77777777" w:rsidR="00B270EA" w:rsidRPr="003967D8" w:rsidRDefault="00B270EA" w:rsidP="00B270EA">
      <w:pPr>
        <w:ind w:left="0" w:right="-2" w:hanging="2"/>
        <w:jc w:val="both"/>
        <w:rPr>
          <w:rFonts w:ascii="Arial" w:hAnsi="Arial" w:cs="Arial"/>
          <w:bCs/>
        </w:rPr>
      </w:pPr>
    </w:p>
    <w:tbl>
      <w:tblPr>
        <w:tblStyle w:val="Tablaconcuadrcula1"/>
        <w:tblW w:w="9923" w:type="dxa"/>
        <w:tblInd w:w="-5" w:type="dxa"/>
        <w:tblBorders>
          <w:top w:val="dotted" w:sz="4" w:space="0" w:color="003EA3"/>
          <w:left w:val="dotted" w:sz="4" w:space="0" w:color="003EA3"/>
          <w:bottom w:val="dotted" w:sz="4" w:space="0" w:color="003EA3"/>
          <w:right w:val="dotted" w:sz="4" w:space="0" w:color="003EA3"/>
          <w:insideH w:val="dotted" w:sz="4" w:space="0" w:color="003EA3"/>
          <w:insideV w:val="dotted" w:sz="4" w:space="0" w:color="003EA3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B270EA" w:rsidRPr="003967D8" w14:paraId="3CD80F8F" w14:textId="77777777" w:rsidTr="003532D2">
        <w:trPr>
          <w:trHeight w:val="71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0F6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</w:p>
          <w:p w14:paraId="2411D52E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</w:p>
          <w:p w14:paraId="5B2C0A32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  <w:p w14:paraId="438FFAC1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 xml:space="preserve">C.C </w:t>
            </w: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  <w:p w14:paraId="059388BF" w14:textId="77777777" w:rsidR="00B270EA" w:rsidRPr="003967D8" w:rsidRDefault="00B270EA" w:rsidP="003532D2">
            <w:pPr>
              <w:ind w:left="0" w:hanging="2"/>
              <w:rPr>
                <w:rFonts w:ascii="Arial" w:eastAsia="Arial" w:hAnsi="Arial" w:cs="Arial"/>
                <w:b/>
                <w:bCs/>
                <w:lang w:eastAsia="es-CO"/>
              </w:rPr>
            </w:pPr>
            <w:proofErr w:type="spellStart"/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>Representante</w:t>
            </w:r>
            <w:proofErr w:type="spellEnd"/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 xml:space="preserve"> Legal</w:t>
            </w:r>
          </w:p>
          <w:p w14:paraId="07F1B792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  <w:p w14:paraId="5F1C07A5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eastAsia="Arial" w:hAnsi="Arial" w:cs="Arial"/>
                <w:lang w:eastAsia="es-CO"/>
              </w:rPr>
              <w:t xml:space="preserve">NIT </w:t>
            </w: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A34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</w:p>
          <w:p w14:paraId="26EBC0FF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</w:p>
          <w:p w14:paraId="3D57C3E3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  <w:p w14:paraId="6B02BFB7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 xml:space="preserve">C.C </w:t>
            </w: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  <w:p w14:paraId="6381D108" w14:textId="77777777" w:rsidR="00B270EA" w:rsidRPr="003967D8" w:rsidRDefault="00B270EA" w:rsidP="003532D2">
            <w:pPr>
              <w:ind w:left="0" w:hanging="2"/>
              <w:rPr>
                <w:rFonts w:ascii="Arial" w:eastAsia="Arial" w:hAnsi="Arial" w:cs="Arial"/>
                <w:b/>
                <w:bCs/>
                <w:lang w:eastAsia="es-CO"/>
              </w:rPr>
            </w:pPr>
            <w:proofErr w:type="spellStart"/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>Representante</w:t>
            </w:r>
            <w:proofErr w:type="spellEnd"/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 xml:space="preserve"> Legal</w:t>
            </w:r>
          </w:p>
          <w:p w14:paraId="063CFBFF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  <w:p w14:paraId="6C9C222D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eastAsia="Arial" w:hAnsi="Arial" w:cs="Arial"/>
                <w:lang w:eastAsia="es-CO"/>
              </w:rPr>
              <w:t>NIT</w:t>
            </w:r>
            <w:r w:rsidRPr="003967D8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967D8">
              <w:rPr>
                <w:rFonts w:ascii="Arial" w:hAnsi="Arial" w:cs="Arial"/>
              </w:rPr>
              <w:instrText xml:space="preserve"> FORMTEXT </w:instrText>
            </w:r>
            <w:r w:rsidRPr="003967D8">
              <w:rPr>
                <w:rFonts w:ascii="Arial" w:hAnsi="Arial" w:cs="Arial"/>
              </w:rPr>
            </w:r>
            <w:r w:rsidRPr="003967D8">
              <w:rPr>
                <w:rFonts w:ascii="Arial" w:hAnsi="Arial" w:cs="Arial"/>
              </w:rPr>
              <w:fldChar w:fldCharType="separate"/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t> </w:t>
            </w:r>
            <w:r w:rsidRPr="003967D8">
              <w:rPr>
                <w:rFonts w:ascii="Arial" w:hAnsi="Arial" w:cs="Arial"/>
              </w:rPr>
              <w:fldChar w:fldCharType="end"/>
            </w:r>
          </w:p>
        </w:tc>
      </w:tr>
      <w:tr w:rsidR="00B270EA" w:rsidRPr="003967D8" w14:paraId="144BAFEA" w14:textId="77777777" w:rsidTr="003532D2">
        <w:trPr>
          <w:trHeight w:val="1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A7D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>EL REVELADOR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993" w14:textId="77777777" w:rsidR="00B270EA" w:rsidRPr="003967D8" w:rsidRDefault="00B270EA" w:rsidP="003532D2">
            <w:pPr>
              <w:tabs>
                <w:tab w:val="right" w:pos="11057"/>
              </w:tabs>
              <w:ind w:left="0" w:hanging="2"/>
              <w:jc w:val="both"/>
              <w:rPr>
                <w:rFonts w:ascii="Arial" w:eastAsia="Arial" w:hAnsi="Arial" w:cs="Arial"/>
                <w:lang w:eastAsia="es-CO"/>
              </w:rPr>
            </w:pPr>
            <w:r w:rsidRPr="003967D8">
              <w:rPr>
                <w:rFonts w:ascii="Arial" w:eastAsia="Arial" w:hAnsi="Arial" w:cs="Arial"/>
                <w:b/>
                <w:bCs/>
                <w:lang w:eastAsia="es-CO"/>
              </w:rPr>
              <w:t>EL RECEPTOR</w:t>
            </w:r>
          </w:p>
        </w:tc>
      </w:tr>
    </w:tbl>
    <w:p w14:paraId="36A870BC" w14:textId="77777777" w:rsidR="00B270EA" w:rsidRPr="003967D8" w:rsidRDefault="00B270EA" w:rsidP="00B270EA">
      <w:pPr>
        <w:ind w:left="0" w:hanging="2"/>
        <w:rPr>
          <w:rFonts w:ascii="Arial" w:eastAsiaTheme="minorEastAsia" w:hAnsi="Arial" w:cs="Arial"/>
          <w:b/>
        </w:rPr>
      </w:pPr>
    </w:p>
    <w:p w14:paraId="76F9B622" w14:textId="77777777" w:rsidR="00B270EA" w:rsidRPr="003967D8" w:rsidRDefault="00B270EA" w:rsidP="00B270EA">
      <w:pPr>
        <w:ind w:left="0" w:right="-2" w:hanging="2"/>
        <w:jc w:val="both"/>
        <w:rPr>
          <w:rFonts w:ascii="Arial" w:hAnsi="Arial" w:cs="Arial"/>
        </w:rPr>
      </w:pPr>
    </w:p>
    <w:p w14:paraId="429EB046" w14:textId="1041DB1B" w:rsidR="003C7EF6" w:rsidRPr="00B270EA" w:rsidRDefault="003C7EF6" w:rsidP="00B270EA">
      <w:pPr>
        <w:ind w:left="0" w:hanging="2"/>
      </w:pPr>
    </w:p>
    <w:sectPr w:rsidR="003C7EF6" w:rsidRPr="00B270EA" w:rsidSect="00B27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701" w:bottom="1418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24FA" w14:textId="77777777" w:rsidR="00B80782" w:rsidRDefault="00B8078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1A76D3" w14:textId="77777777" w:rsidR="00B80782" w:rsidRDefault="00B8078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HelveticaNeueLT Std Med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F75C" w14:textId="77777777" w:rsidR="003C7EF6" w:rsidRDefault="003C7EF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63929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C0B9D2" w14:textId="0E26CFB3" w:rsidR="00B270EA" w:rsidRPr="00B270EA" w:rsidRDefault="00B270EA">
            <w:pPr>
              <w:pStyle w:val="Piedepgina"/>
              <w:ind w:left="0" w:hanging="2"/>
              <w:jc w:val="right"/>
              <w:rPr>
                <w:sz w:val="16"/>
                <w:szCs w:val="16"/>
              </w:rPr>
            </w:pPr>
            <w:r w:rsidRPr="00B270EA">
              <w:rPr>
                <w:sz w:val="16"/>
                <w:szCs w:val="16"/>
                <w:lang w:val="es-ES"/>
              </w:rPr>
              <w:t xml:space="preserve">Página </w:t>
            </w:r>
            <w:r w:rsidRPr="00B270EA">
              <w:rPr>
                <w:b/>
                <w:bCs/>
                <w:sz w:val="16"/>
                <w:szCs w:val="16"/>
              </w:rPr>
              <w:fldChar w:fldCharType="begin"/>
            </w:r>
            <w:r w:rsidRPr="00B270EA">
              <w:rPr>
                <w:b/>
                <w:bCs/>
                <w:sz w:val="16"/>
                <w:szCs w:val="16"/>
              </w:rPr>
              <w:instrText>PAGE</w:instrText>
            </w:r>
            <w:r w:rsidRPr="00B270EA">
              <w:rPr>
                <w:b/>
                <w:bCs/>
                <w:sz w:val="16"/>
                <w:szCs w:val="16"/>
              </w:rPr>
              <w:fldChar w:fldCharType="separate"/>
            </w:r>
            <w:r w:rsidRPr="00B270EA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B270EA">
              <w:rPr>
                <w:b/>
                <w:bCs/>
                <w:sz w:val="16"/>
                <w:szCs w:val="16"/>
              </w:rPr>
              <w:fldChar w:fldCharType="end"/>
            </w:r>
            <w:r w:rsidRPr="00B270EA">
              <w:rPr>
                <w:sz w:val="16"/>
                <w:szCs w:val="16"/>
                <w:lang w:val="es-ES"/>
              </w:rPr>
              <w:t xml:space="preserve"> de </w:t>
            </w:r>
            <w:r w:rsidRPr="00B270EA">
              <w:rPr>
                <w:b/>
                <w:bCs/>
                <w:sz w:val="16"/>
                <w:szCs w:val="16"/>
              </w:rPr>
              <w:fldChar w:fldCharType="begin"/>
            </w:r>
            <w:r w:rsidRPr="00B270EA">
              <w:rPr>
                <w:b/>
                <w:bCs/>
                <w:sz w:val="16"/>
                <w:szCs w:val="16"/>
              </w:rPr>
              <w:instrText>NUMPAGES</w:instrText>
            </w:r>
            <w:r w:rsidRPr="00B270EA">
              <w:rPr>
                <w:b/>
                <w:bCs/>
                <w:sz w:val="16"/>
                <w:szCs w:val="16"/>
              </w:rPr>
              <w:fldChar w:fldCharType="separate"/>
            </w:r>
            <w:r w:rsidRPr="00B270EA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B270E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9B4677" w14:textId="77777777" w:rsidR="003C7EF6" w:rsidRDefault="003C7EF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181B" w14:textId="77777777" w:rsidR="003C7EF6" w:rsidRDefault="003C7EF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DA13" w14:textId="77777777" w:rsidR="00B80782" w:rsidRDefault="00B8078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414F217" w14:textId="77777777" w:rsidR="00B80782" w:rsidRDefault="00B8078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5576" w14:textId="77777777" w:rsidR="003C7EF6" w:rsidRDefault="003C7EF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FE93" w14:textId="6FAFF2DB" w:rsidR="003C7EF6" w:rsidRPr="00B270EA" w:rsidRDefault="00CB352F" w:rsidP="00B270E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1440" w:firstLineChars="0" w:firstLine="720"/>
      <w:rPr>
        <w:rFonts w:ascii="Helvetica Neue" w:hAnsi="Helvetica Neue"/>
        <w:color w:val="000000"/>
        <w:sz w:val="28"/>
        <w:szCs w:val="28"/>
      </w:rPr>
    </w:pPr>
    <w:r w:rsidRPr="00B270EA">
      <w:rPr>
        <w:b/>
        <w:bCs/>
        <w:noProof/>
        <w:sz w:val="28"/>
        <w:szCs w:val="28"/>
      </w:rPr>
      <w:drawing>
        <wp:anchor distT="0" distB="0" distL="0" distR="0" simplePos="0" relativeHeight="251658240" behindDoc="1" locked="0" layoutInCell="1" hidden="0" allowOverlap="1" wp14:anchorId="1436C794" wp14:editId="14932487">
          <wp:simplePos x="0" y="0"/>
          <wp:positionH relativeFrom="column">
            <wp:posOffset>-1080134</wp:posOffset>
          </wp:positionH>
          <wp:positionV relativeFrom="paragraph">
            <wp:posOffset>-448943</wp:posOffset>
          </wp:positionV>
          <wp:extent cx="7757160" cy="100380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60" cy="1003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270EA">
      <w:rPr>
        <w:rFonts w:ascii="Helvetica Neue" w:hAnsi="Helvetica Neue"/>
        <w:b/>
        <w:bCs/>
        <w:color w:val="000000"/>
        <w:sz w:val="28"/>
        <w:szCs w:val="28"/>
      </w:rPr>
      <w:t xml:space="preserve">    </w:t>
    </w:r>
    <w:r w:rsidR="00B270EA" w:rsidRPr="00B270EA">
      <w:rPr>
        <w:rFonts w:ascii="Helvetica Neue" w:hAnsi="Helvetica Neue"/>
        <w:b/>
        <w:bCs/>
        <w:color w:val="000000"/>
        <w:sz w:val="28"/>
        <w:szCs w:val="28"/>
      </w:rPr>
      <w:t>ACUERDO DE CONFIDENCIALIDAD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261A" w14:textId="77777777" w:rsidR="003C7EF6" w:rsidRDefault="003C7EF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Helvetica Neue" w:hAnsi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0FF6"/>
    <w:multiLevelType w:val="hybridMultilevel"/>
    <w:tmpl w:val="EFB44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71B5"/>
    <w:multiLevelType w:val="hybridMultilevel"/>
    <w:tmpl w:val="E23245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E0684"/>
    <w:multiLevelType w:val="hybridMultilevel"/>
    <w:tmpl w:val="8EAE14D8"/>
    <w:lvl w:ilvl="0" w:tplc="F33840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  <w:bCs w:val="0"/>
      </w:rPr>
    </w:lvl>
    <w:lvl w:ilvl="1" w:tplc="B5DE9808">
      <w:start w:val="1"/>
      <w:numFmt w:val="lowerRoman"/>
      <w:lvlText w:val="(%2)"/>
      <w:lvlJc w:val="left"/>
      <w:pPr>
        <w:tabs>
          <w:tab w:val="num" w:pos="2148"/>
        </w:tabs>
        <w:ind w:left="2148" w:hanging="720"/>
      </w:pPr>
      <w:rPr>
        <w:rFonts w:ascii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8513998"/>
    <w:multiLevelType w:val="hybridMultilevel"/>
    <w:tmpl w:val="A5A645A6"/>
    <w:lvl w:ilvl="0" w:tplc="4B263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6823656"/>
    <w:multiLevelType w:val="hybridMultilevel"/>
    <w:tmpl w:val="0A7E01F4"/>
    <w:lvl w:ilvl="0" w:tplc="53FEB0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7721"/>
    <w:multiLevelType w:val="hybridMultilevel"/>
    <w:tmpl w:val="DB40D0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F6"/>
    <w:rsid w:val="000818DE"/>
    <w:rsid w:val="00131496"/>
    <w:rsid w:val="003C7EF6"/>
    <w:rsid w:val="003E3FB7"/>
    <w:rsid w:val="005A26D6"/>
    <w:rsid w:val="005C3B65"/>
    <w:rsid w:val="00B270EA"/>
    <w:rsid w:val="00B80782"/>
    <w:rsid w:val="00C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974D0"/>
  <w15:docId w15:val="{48EF5133-2A2B-488D-96C1-098C761A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HelveticaNeueLT Std Med" w:hAnsi="HelveticaNeueLT Std Med"/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rPr>
      <w:rFonts w:ascii="HelveticaNeueLT Std Med" w:hAnsi="HelveticaNeueLT Std Med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spacing w:after="0" w:line="240" w:lineRule="auto"/>
    </w:pPr>
  </w:style>
  <w:style w:type="character" w:customStyle="1" w:styleId="PiedepginaCar">
    <w:name w:val="Pie de página Car"/>
    <w:uiPriority w:val="99"/>
    <w:rPr>
      <w:rFonts w:ascii="HelveticaNeueLT Std Med" w:hAnsi="HelveticaNeueLT Std Med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B270EA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omic Sans MS" w:eastAsia="Times New Roman" w:hAnsi="Comic Sans MS" w:cs="Times New Roman"/>
      <w:position w:val="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270EA"/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B270EA"/>
    <w:pPr>
      <w:suppressAutoHyphens w:val="0"/>
      <w:spacing w:after="0" w:line="240" w:lineRule="auto"/>
      <w:ind w:leftChars="0" w:left="0" w:right="-285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noProof/>
      <w:position w:val="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270EA"/>
    <w:rPr>
      <w:rFonts w:ascii="Times New Roman" w:eastAsia="Times New Roman" w:hAnsi="Times New Roman" w:cs="Times New Roman"/>
      <w:b/>
      <w:bCs/>
      <w:noProof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270EA"/>
    <w:pPr>
      <w:suppressAutoHyphens w:val="0"/>
      <w:spacing w:after="0"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="Times New Roman" w:hAnsi="Times New Roman" w:cs="Times New Roman"/>
      <w:noProof/>
      <w:position w:val="0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270E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2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3+GGOrcrqZzSK0clmItRaPRdUQ==">CgMxLjA4AHIhMVlXb28xQjZTd3FQdXp0elM4T1FsVTNWLUZGZjRjdkVn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Vicerrectoría de Investigaciones</dc:creator>
  <cp:lastModifiedBy>María Alejandra  Cárdenas Henao</cp:lastModifiedBy>
  <cp:revision>2</cp:revision>
  <dcterms:created xsi:type="dcterms:W3CDTF">2025-06-12T12:03:00Z</dcterms:created>
  <dcterms:modified xsi:type="dcterms:W3CDTF">2025-06-12T12:03:00Z</dcterms:modified>
</cp:coreProperties>
</file>