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2A243" w14:textId="3F3ACFF8" w:rsidR="001C0210" w:rsidRPr="000C0033" w:rsidRDefault="009A3772" w:rsidP="009A3772">
      <w:pPr>
        <w:jc w:val="center"/>
        <w:rPr>
          <w:rFonts w:ascii="Arial" w:hAnsi="Arial" w:cs="Arial"/>
          <w:b/>
          <w:szCs w:val="24"/>
          <w:lang w:val="es-ES"/>
        </w:rPr>
      </w:pPr>
      <w:r w:rsidRPr="000C0033">
        <w:rPr>
          <w:rFonts w:ascii="Arial" w:hAnsi="Arial" w:cs="Arial"/>
          <w:b/>
          <w:szCs w:val="24"/>
          <w:lang w:val="es-ES"/>
        </w:rPr>
        <w:t xml:space="preserve">CONTRATO DE TRANSACCIÓN </w:t>
      </w:r>
      <w:r w:rsidR="00506C62">
        <w:rPr>
          <w:rFonts w:ascii="Arial" w:hAnsi="Arial" w:cs="Arial"/>
          <w:b/>
          <w:szCs w:val="24"/>
          <w:lang w:val="es-ES"/>
        </w:rPr>
        <w:t xml:space="preserve">CIVIL </w:t>
      </w:r>
      <w:r w:rsidRPr="000C0033">
        <w:rPr>
          <w:rFonts w:ascii="Arial" w:hAnsi="Arial" w:cs="Arial"/>
          <w:b/>
          <w:szCs w:val="24"/>
          <w:lang w:val="es-ES"/>
        </w:rPr>
        <w:t xml:space="preserve">SUSCRITO ENTRE </w:t>
      </w:r>
      <w:r w:rsidR="003176FA">
        <w:rPr>
          <w:rFonts w:ascii="Arial" w:hAnsi="Arial" w:cs="Arial"/>
          <w:b/>
          <w:szCs w:val="24"/>
          <w:lang w:val="es-ES"/>
        </w:rPr>
        <w:t>__________</w:t>
      </w:r>
      <w:r w:rsidR="004E3FBC">
        <w:rPr>
          <w:rFonts w:ascii="Arial" w:hAnsi="Arial" w:cs="Arial"/>
          <w:b/>
          <w:szCs w:val="24"/>
          <w:lang w:val="es-ES"/>
        </w:rPr>
        <w:t xml:space="preserve">(DEUDOR) Y </w:t>
      </w:r>
      <w:r w:rsidR="003176FA">
        <w:rPr>
          <w:rFonts w:ascii="Arial" w:hAnsi="Arial" w:cs="Arial"/>
          <w:b/>
          <w:szCs w:val="24"/>
          <w:lang w:val="es-ES"/>
        </w:rPr>
        <w:t>______________</w:t>
      </w:r>
      <w:r w:rsidR="004E3FBC">
        <w:rPr>
          <w:rFonts w:ascii="Arial" w:hAnsi="Arial" w:cs="Arial"/>
          <w:b/>
          <w:szCs w:val="24"/>
          <w:lang w:val="es-ES"/>
        </w:rPr>
        <w:t xml:space="preserve"> (ACREEDOR) PARA UN ACUERDO DE PAGO </w:t>
      </w:r>
      <w:r w:rsidR="00570F07">
        <w:rPr>
          <w:rFonts w:ascii="Arial" w:hAnsi="Arial" w:cs="Arial"/>
          <w:b/>
          <w:szCs w:val="24"/>
          <w:lang w:val="es-ES"/>
        </w:rPr>
        <w:t>DE OBLIGACIONES CREDICTICIAS</w:t>
      </w:r>
    </w:p>
    <w:p w14:paraId="0207AA8D" w14:textId="77777777" w:rsidR="009A3772" w:rsidRPr="000C0033" w:rsidRDefault="009A3772" w:rsidP="009A3772">
      <w:pPr>
        <w:jc w:val="center"/>
        <w:rPr>
          <w:rFonts w:ascii="Arial" w:hAnsi="Arial" w:cs="Arial"/>
          <w:b/>
          <w:szCs w:val="24"/>
          <w:lang w:val="es-ES"/>
        </w:rPr>
      </w:pPr>
    </w:p>
    <w:p w14:paraId="7B269E43" w14:textId="2878B2BF" w:rsidR="009A3772" w:rsidRPr="000C0033" w:rsidRDefault="009A3772" w:rsidP="009A3772">
      <w:pPr>
        <w:jc w:val="both"/>
        <w:rPr>
          <w:rFonts w:ascii="Arial" w:hAnsi="Arial" w:cs="Arial"/>
          <w:szCs w:val="24"/>
          <w:lang w:val="es-ES"/>
        </w:rPr>
      </w:pPr>
      <w:r w:rsidRPr="000C0033">
        <w:rPr>
          <w:rFonts w:ascii="Arial" w:hAnsi="Arial" w:cs="Arial"/>
          <w:szCs w:val="24"/>
          <w:lang w:val="es-ES"/>
        </w:rPr>
        <w:t xml:space="preserve">Entre los suscritos a saber, </w:t>
      </w:r>
      <w:r w:rsidR="003176FA">
        <w:rPr>
          <w:rFonts w:ascii="Arial" w:hAnsi="Arial" w:cs="Arial"/>
          <w:szCs w:val="24"/>
          <w:lang w:val="es-ES"/>
        </w:rPr>
        <w:t>_____________</w:t>
      </w:r>
      <w:r w:rsidRPr="000C0033">
        <w:rPr>
          <w:rFonts w:ascii="Arial" w:hAnsi="Arial" w:cs="Arial"/>
          <w:szCs w:val="24"/>
          <w:lang w:val="es-ES"/>
        </w:rPr>
        <w:t xml:space="preserve">, identificado con cédula </w:t>
      </w:r>
      <w:r w:rsidR="003176FA">
        <w:rPr>
          <w:rFonts w:ascii="Arial" w:hAnsi="Arial" w:cs="Arial"/>
          <w:szCs w:val="24"/>
          <w:lang w:val="es-ES"/>
        </w:rPr>
        <w:t>____________</w:t>
      </w:r>
      <w:r w:rsidRPr="000C0033">
        <w:rPr>
          <w:rFonts w:ascii="Arial" w:hAnsi="Arial" w:cs="Arial"/>
          <w:szCs w:val="24"/>
          <w:lang w:val="es-ES"/>
        </w:rPr>
        <w:t xml:space="preserve">, con domicilio en </w:t>
      </w:r>
      <w:r w:rsidR="00403213">
        <w:rPr>
          <w:rFonts w:ascii="Arial" w:hAnsi="Arial" w:cs="Arial"/>
          <w:szCs w:val="24"/>
          <w:lang w:val="es-ES"/>
        </w:rPr>
        <w:t xml:space="preserve">la ciudad de </w:t>
      </w:r>
      <w:r w:rsidR="003176FA">
        <w:rPr>
          <w:rFonts w:ascii="Arial" w:hAnsi="Arial" w:cs="Arial"/>
          <w:szCs w:val="24"/>
          <w:lang w:val="es-ES"/>
        </w:rPr>
        <w:t>_______</w:t>
      </w:r>
      <w:r w:rsidR="00B271DD" w:rsidRPr="000C0033">
        <w:rPr>
          <w:rFonts w:ascii="Arial" w:hAnsi="Arial" w:cs="Arial"/>
          <w:szCs w:val="24"/>
          <w:lang w:val="es-ES"/>
        </w:rPr>
        <w:t xml:space="preserve">, y </w:t>
      </w:r>
      <w:r w:rsidR="003176FA">
        <w:rPr>
          <w:rFonts w:ascii="Arial" w:hAnsi="Arial" w:cs="Arial"/>
          <w:szCs w:val="24"/>
          <w:highlight w:val="yellow"/>
          <w:lang w:val="es-ES"/>
        </w:rPr>
        <w:t>_________</w:t>
      </w:r>
      <w:r w:rsidR="00A5432F" w:rsidRPr="005A7AB2">
        <w:rPr>
          <w:rFonts w:ascii="Arial" w:hAnsi="Arial" w:cs="Arial"/>
          <w:szCs w:val="24"/>
          <w:highlight w:val="yellow"/>
          <w:lang w:val="es-ES"/>
        </w:rPr>
        <w:t>,</w:t>
      </w:r>
      <w:r w:rsidR="00A5432F" w:rsidRPr="000C0033">
        <w:rPr>
          <w:rFonts w:ascii="Arial" w:hAnsi="Arial" w:cs="Arial"/>
          <w:szCs w:val="24"/>
          <w:lang w:val="es-ES"/>
        </w:rPr>
        <w:t xml:space="preserve"> identificado con cédula </w:t>
      </w:r>
      <w:r w:rsidR="008E5727">
        <w:rPr>
          <w:rFonts w:ascii="Arial" w:hAnsi="Arial" w:cs="Arial"/>
          <w:szCs w:val="24"/>
          <w:lang w:val="es-ES"/>
        </w:rPr>
        <w:t>___________</w:t>
      </w:r>
      <w:r w:rsidR="00A5432F" w:rsidRPr="000C0033">
        <w:rPr>
          <w:rFonts w:ascii="Arial" w:hAnsi="Arial" w:cs="Arial"/>
          <w:szCs w:val="24"/>
          <w:lang w:val="es-ES"/>
        </w:rPr>
        <w:t xml:space="preserve"> de </w:t>
      </w:r>
      <w:r w:rsidR="003176FA">
        <w:rPr>
          <w:rFonts w:ascii="Arial" w:hAnsi="Arial" w:cs="Arial"/>
          <w:szCs w:val="24"/>
          <w:lang w:val="es-ES"/>
        </w:rPr>
        <w:t>_________</w:t>
      </w:r>
      <w:r w:rsidR="00A5432F" w:rsidRPr="000C0033">
        <w:rPr>
          <w:rFonts w:ascii="Arial" w:hAnsi="Arial" w:cs="Arial"/>
          <w:szCs w:val="24"/>
          <w:lang w:val="es-ES"/>
        </w:rPr>
        <w:t xml:space="preserve">, en calidad de </w:t>
      </w:r>
      <w:r w:rsidR="008E5727">
        <w:rPr>
          <w:rFonts w:ascii="Arial" w:hAnsi="Arial" w:cs="Arial"/>
          <w:szCs w:val="24"/>
          <w:lang w:val="es-ES"/>
        </w:rPr>
        <w:t>deudor</w:t>
      </w:r>
      <w:r w:rsidR="00EF4624" w:rsidRPr="000C0033">
        <w:rPr>
          <w:rFonts w:ascii="Arial" w:hAnsi="Arial" w:cs="Arial"/>
          <w:szCs w:val="24"/>
          <w:lang w:val="es-ES"/>
        </w:rPr>
        <w:t xml:space="preserve">, hemos </w:t>
      </w:r>
      <w:r w:rsidR="005A7AB2">
        <w:rPr>
          <w:rFonts w:ascii="Arial" w:hAnsi="Arial" w:cs="Arial"/>
          <w:szCs w:val="24"/>
          <w:lang w:val="es-ES"/>
        </w:rPr>
        <w:t xml:space="preserve">convenido </w:t>
      </w:r>
      <w:r w:rsidR="00EF4624" w:rsidRPr="000C0033">
        <w:rPr>
          <w:rFonts w:ascii="Arial" w:hAnsi="Arial" w:cs="Arial"/>
          <w:szCs w:val="24"/>
          <w:lang w:val="es-ES"/>
        </w:rPr>
        <w:t>realiza</w:t>
      </w:r>
      <w:r w:rsidR="005A7AB2">
        <w:rPr>
          <w:rFonts w:ascii="Arial" w:hAnsi="Arial" w:cs="Arial"/>
          <w:szCs w:val="24"/>
          <w:lang w:val="es-ES"/>
        </w:rPr>
        <w:t>r</w:t>
      </w:r>
      <w:r w:rsidR="00EF4624" w:rsidRPr="000C0033">
        <w:rPr>
          <w:rFonts w:ascii="Arial" w:hAnsi="Arial" w:cs="Arial"/>
          <w:szCs w:val="24"/>
          <w:lang w:val="es-ES"/>
        </w:rPr>
        <w:t xml:space="preserve"> el presente contrato de transacción, </w:t>
      </w:r>
      <w:r w:rsidR="00BF77DC">
        <w:rPr>
          <w:rFonts w:ascii="Arial" w:hAnsi="Arial" w:cs="Arial"/>
          <w:szCs w:val="24"/>
          <w:lang w:val="es-ES"/>
        </w:rPr>
        <w:t xml:space="preserve">con el fin de generar acuerdos de pago, frente a créditos contraídos, como obligado principal y solidario por parte del deudor, </w:t>
      </w:r>
      <w:r w:rsidR="00EF4624" w:rsidRPr="000C0033">
        <w:rPr>
          <w:rFonts w:ascii="Arial" w:hAnsi="Arial" w:cs="Arial"/>
          <w:szCs w:val="24"/>
          <w:lang w:val="es-ES"/>
        </w:rPr>
        <w:t>previas las siguientes consideraciones:</w:t>
      </w:r>
    </w:p>
    <w:p w14:paraId="139275A5" w14:textId="77777777" w:rsidR="008B54DD" w:rsidRPr="000C0033" w:rsidRDefault="008B54DD" w:rsidP="009A3772">
      <w:pPr>
        <w:jc w:val="both"/>
        <w:rPr>
          <w:rFonts w:ascii="Arial" w:hAnsi="Arial" w:cs="Arial"/>
          <w:szCs w:val="24"/>
          <w:lang w:val="es-ES"/>
        </w:rPr>
      </w:pPr>
    </w:p>
    <w:p w14:paraId="74B7E460" w14:textId="500765D8" w:rsidR="008B54DD" w:rsidRPr="000C0033" w:rsidRDefault="008B54DD" w:rsidP="008B54DD">
      <w:pPr>
        <w:pStyle w:val="Prrafodelista"/>
        <w:numPr>
          <w:ilvl w:val="0"/>
          <w:numId w:val="1"/>
        </w:numPr>
        <w:jc w:val="both"/>
        <w:rPr>
          <w:rFonts w:ascii="Arial" w:hAnsi="Arial" w:cs="Arial"/>
          <w:szCs w:val="24"/>
          <w:lang w:val="es-ES"/>
        </w:rPr>
      </w:pPr>
      <w:r w:rsidRPr="000C0033">
        <w:rPr>
          <w:rFonts w:ascii="Arial" w:hAnsi="Arial" w:cs="Arial"/>
          <w:szCs w:val="24"/>
          <w:lang w:val="es-ES"/>
        </w:rPr>
        <w:t xml:space="preserve">El </w:t>
      </w:r>
      <w:r w:rsidR="00400A46">
        <w:rPr>
          <w:rFonts w:ascii="Arial" w:hAnsi="Arial" w:cs="Arial"/>
          <w:szCs w:val="24"/>
          <w:lang w:val="es-ES"/>
        </w:rPr>
        <w:t>Código Civil Colombiano, en sus artículos 2469 a 2487 y demás normas concordantes, estable lo relativo al contrato de transacción</w:t>
      </w:r>
      <w:r w:rsidR="0084553B">
        <w:rPr>
          <w:rFonts w:ascii="Arial" w:hAnsi="Arial" w:cs="Arial"/>
          <w:szCs w:val="24"/>
          <w:lang w:val="es-ES"/>
        </w:rPr>
        <w:t xml:space="preserve">, el cual es un acuerdo entre las partes que permite terminar extrajudicial un litigio pendiente o precaver un litigio eventual, según lo establece el artículo 2469 del </w:t>
      </w:r>
      <w:r w:rsidR="0084553B">
        <w:rPr>
          <w:rFonts w:ascii="Arial" w:hAnsi="Arial" w:cs="Arial"/>
          <w:szCs w:val="24"/>
          <w:lang w:val="es-ES"/>
        </w:rPr>
        <w:t>Código Civil Colombiano</w:t>
      </w:r>
      <w:r w:rsidR="00756AFE">
        <w:rPr>
          <w:rFonts w:ascii="Arial" w:hAnsi="Arial" w:cs="Arial"/>
          <w:szCs w:val="24"/>
          <w:lang w:val="es-ES"/>
        </w:rPr>
        <w:t>.</w:t>
      </w:r>
      <w:r w:rsidR="0084553B">
        <w:rPr>
          <w:rFonts w:ascii="Arial" w:hAnsi="Arial" w:cs="Arial"/>
          <w:szCs w:val="24"/>
          <w:lang w:val="es-ES"/>
        </w:rPr>
        <w:t xml:space="preserve"> </w:t>
      </w:r>
    </w:p>
    <w:p w14:paraId="4DC121DF" w14:textId="77777777" w:rsidR="008B54DD" w:rsidRPr="000C0033" w:rsidRDefault="008B54DD" w:rsidP="008B54DD">
      <w:pPr>
        <w:pStyle w:val="Prrafodelista"/>
        <w:jc w:val="both"/>
        <w:rPr>
          <w:rFonts w:ascii="Arial" w:hAnsi="Arial" w:cs="Arial"/>
          <w:szCs w:val="24"/>
          <w:lang w:val="es-ES"/>
        </w:rPr>
      </w:pPr>
    </w:p>
    <w:p w14:paraId="3F76673F" w14:textId="68D2148E" w:rsidR="000E51FE" w:rsidRDefault="009724E8" w:rsidP="000E51FE">
      <w:pPr>
        <w:pStyle w:val="Prrafodelista"/>
        <w:numPr>
          <w:ilvl w:val="0"/>
          <w:numId w:val="1"/>
        </w:numPr>
        <w:jc w:val="both"/>
        <w:rPr>
          <w:rFonts w:ascii="Arial" w:hAnsi="Arial" w:cs="Arial"/>
          <w:szCs w:val="24"/>
          <w:lang w:val="es-ES"/>
        </w:rPr>
      </w:pPr>
      <w:r>
        <w:rPr>
          <w:rFonts w:ascii="Arial" w:hAnsi="Arial" w:cs="Arial"/>
          <w:szCs w:val="24"/>
          <w:lang w:val="es-ES"/>
        </w:rPr>
        <w:t xml:space="preserve">El acreedor ha entregado unas sumas de dinero al deudor, lo cual a la fecha tiene el siguiente estado de cuenta: </w:t>
      </w:r>
    </w:p>
    <w:p w14:paraId="73079810" w14:textId="77777777" w:rsidR="00346A33" w:rsidRDefault="00346A33" w:rsidP="00346A33">
      <w:pPr>
        <w:pStyle w:val="Prrafodelista"/>
        <w:ind w:left="784"/>
        <w:jc w:val="both"/>
        <w:rPr>
          <w:rFonts w:ascii="Arial" w:hAnsi="Arial" w:cs="Arial"/>
          <w:szCs w:val="24"/>
          <w:lang w:val="es-ES"/>
        </w:rPr>
      </w:pPr>
    </w:p>
    <w:p w14:paraId="4C25BDB4" w14:textId="77777777" w:rsidR="00973579" w:rsidRPr="00973579" w:rsidRDefault="00973579" w:rsidP="00973579">
      <w:pPr>
        <w:pStyle w:val="Prrafodelista"/>
        <w:rPr>
          <w:rFonts w:ascii="Arial" w:hAnsi="Arial" w:cs="Arial"/>
          <w:szCs w:val="24"/>
          <w:lang w:val="es-ES"/>
        </w:rPr>
      </w:pPr>
    </w:p>
    <w:p w14:paraId="577C0702" w14:textId="32AC00DA" w:rsidR="00973579" w:rsidRPr="0059555E" w:rsidRDefault="00973579" w:rsidP="0059555E">
      <w:pPr>
        <w:pStyle w:val="Prrafodelista"/>
        <w:numPr>
          <w:ilvl w:val="0"/>
          <w:numId w:val="1"/>
        </w:numPr>
        <w:jc w:val="both"/>
        <w:rPr>
          <w:rFonts w:ascii="Arial" w:hAnsi="Arial" w:cs="Arial"/>
          <w:szCs w:val="24"/>
          <w:lang w:val="es-ES"/>
        </w:rPr>
      </w:pPr>
      <w:r w:rsidRPr="0059555E">
        <w:rPr>
          <w:rFonts w:ascii="Arial" w:hAnsi="Arial" w:cs="Arial"/>
          <w:szCs w:val="24"/>
          <w:lang w:val="es-ES"/>
        </w:rPr>
        <w:t>El deudor reconoce que el acreedor entregó efectivamente el dinero mediante</w:t>
      </w:r>
      <w:r w:rsidR="00583888">
        <w:rPr>
          <w:rFonts w:ascii="Arial" w:hAnsi="Arial" w:cs="Arial"/>
          <w:szCs w:val="24"/>
          <w:lang w:val="es-ES"/>
        </w:rPr>
        <w:t xml:space="preserve"> las siguientes formas: </w:t>
      </w:r>
      <w:r w:rsidRPr="0059555E">
        <w:rPr>
          <w:rFonts w:ascii="Arial" w:hAnsi="Arial" w:cs="Arial"/>
          <w:szCs w:val="24"/>
          <w:lang w:val="es-ES"/>
        </w:rPr>
        <w:t xml:space="preserve"> </w:t>
      </w:r>
      <w:r w:rsidR="00583888">
        <w:rPr>
          <w:rFonts w:ascii="Arial" w:hAnsi="Arial" w:cs="Arial"/>
          <w:szCs w:val="24"/>
          <w:lang w:val="es-ES"/>
        </w:rPr>
        <w:t>________________</w:t>
      </w:r>
      <w:proofErr w:type="gramStart"/>
      <w:r w:rsidR="00583888">
        <w:rPr>
          <w:rFonts w:ascii="Arial" w:hAnsi="Arial" w:cs="Arial"/>
          <w:szCs w:val="24"/>
          <w:lang w:val="es-ES"/>
        </w:rPr>
        <w:t xml:space="preserve">_ </w:t>
      </w:r>
      <w:r w:rsidRPr="0059555E">
        <w:rPr>
          <w:rFonts w:ascii="Arial" w:hAnsi="Arial" w:cs="Arial"/>
          <w:szCs w:val="24"/>
          <w:lang w:val="es-ES"/>
        </w:rPr>
        <w:t xml:space="preserve"> y</w:t>
      </w:r>
      <w:proofErr w:type="gramEnd"/>
      <w:r w:rsidRPr="0059555E">
        <w:rPr>
          <w:rFonts w:ascii="Arial" w:hAnsi="Arial" w:cs="Arial"/>
          <w:szCs w:val="24"/>
          <w:lang w:val="es-ES"/>
        </w:rPr>
        <w:t xml:space="preserve"> que no ha realizado avances de pago por lo que es necesario establecer acuerdos de pago</w:t>
      </w:r>
      <w:r w:rsidR="000D7F93" w:rsidRPr="0059555E">
        <w:rPr>
          <w:rFonts w:ascii="Arial" w:hAnsi="Arial" w:cs="Arial"/>
          <w:szCs w:val="24"/>
          <w:lang w:val="es-ES"/>
        </w:rPr>
        <w:t xml:space="preserve"> que satisfagan los intereses, mayoritariamente del acreedor. </w:t>
      </w:r>
      <w:r w:rsidRPr="0059555E">
        <w:rPr>
          <w:rFonts w:ascii="Arial" w:hAnsi="Arial" w:cs="Arial"/>
          <w:szCs w:val="24"/>
          <w:lang w:val="es-ES"/>
        </w:rPr>
        <w:t xml:space="preserve"> </w:t>
      </w:r>
    </w:p>
    <w:p w14:paraId="6868B3B6" w14:textId="77777777" w:rsidR="0084553B" w:rsidRPr="0084553B" w:rsidRDefault="0084553B" w:rsidP="0084553B">
      <w:pPr>
        <w:pStyle w:val="Prrafodelista"/>
        <w:jc w:val="both"/>
        <w:rPr>
          <w:rFonts w:ascii="Arial" w:hAnsi="Arial" w:cs="Arial"/>
          <w:szCs w:val="24"/>
          <w:lang w:val="es-ES"/>
        </w:rPr>
      </w:pPr>
    </w:p>
    <w:p w14:paraId="552343B6" w14:textId="371BFCC7" w:rsidR="00EB1BE7" w:rsidRPr="00E61395" w:rsidRDefault="00E61395" w:rsidP="007D7F23">
      <w:pPr>
        <w:pStyle w:val="Prrafodelista"/>
        <w:numPr>
          <w:ilvl w:val="0"/>
          <w:numId w:val="1"/>
        </w:numPr>
        <w:jc w:val="both"/>
        <w:rPr>
          <w:rFonts w:ascii="Arial" w:hAnsi="Arial" w:cs="Arial"/>
          <w:szCs w:val="24"/>
          <w:lang w:val="es-ES"/>
        </w:rPr>
      </w:pPr>
      <w:r>
        <w:rPr>
          <w:rFonts w:ascii="Arial" w:hAnsi="Arial" w:cs="Arial"/>
          <w:szCs w:val="24"/>
          <w:lang w:val="es-ES"/>
        </w:rPr>
        <w:t>En virtud de lo anterior:</w:t>
      </w:r>
    </w:p>
    <w:p w14:paraId="44E9930E" w14:textId="77777777" w:rsidR="007D7F23" w:rsidRPr="000C0033" w:rsidRDefault="00EB1BE7" w:rsidP="007D7F23">
      <w:pPr>
        <w:jc w:val="center"/>
        <w:rPr>
          <w:rFonts w:ascii="Arial" w:hAnsi="Arial" w:cs="Arial"/>
          <w:b/>
          <w:szCs w:val="24"/>
          <w:lang w:val="es-ES"/>
        </w:rPr>
      </w:pPr>
      <w:r w:rsidRPr="000C0033">
        <w:rPr>
          <w:rFonts w:ascii="Arial" w:hAnsi="Arial" w:cs="Arial"/>
          <w:b/>
          <w:szCs w:val="24"/>
          <w:lang w:val="es-ES"/>
        </w:rPr>
        <w:t>ACUERDAN</w:t>
      </w:r>
      <w:r w:rsidR="007D7F23" w:rsidRPr="000C0033">
        <w:rPr>
          <w:rFonts w:ascii="Arial" w:hAnsi="Arial" w:cs="Arial"/>
          <w:b/>
          <w:szCs w:val="24"/>
          <w:lang w:val="es-ES"/>
        </w:rPr>
        <w:t>:</w:t>
      </w:r>
    </w:p>
    <w:p w14:paraId="4FBB562E" w14:textId="77777777" w:rsidR="00BB0922" w:rsidRPr="000C0033" w:rsidRDefault="000C3FBB" w:rsidP="007D7F23">
      <w:pPr>
        <w:jc w:val="both"/>
        <w:rPr>
          <w:rFonts w:ascii="Arial" w:hAnsi="Arial" w:cs="Arial"/>
          <w:szCs w:val="24"/>
          <w:lang w:val="es-ES"/>
        </w:rPr>
      </w:pPr>
      <w:r w:rsidRPr="000C0033">
        <w:rPr>
          <w:rFonts w:ascii="Arial" w:hAnsi="Arial" w:cs="Arial"/>
          <w:szCs w:val="24"/>
          <w:lang w:val="es-ES"/>
        </w:rPr>
        <w:t xml:space="preserve"> </w:t>
      </w:r>
    </w:p>
    <w:p w14:paraId="7064726C" w14:textId="33606012" w:rsidR="00FD3AD2" w:rsidRDefault="007B2578" w:rsidP="007B2578">
      <w:pPr>
        <w:jc w:val="both"/>
        <w:rPr>
          <w:rFonts w:ascii="Arial" w:hAnsi="Arial" w:cs="Arial"/>
          <w:szCs w:val="24"/>
          <w:lang w:val="es-ES"/>
        </w:rPr>
      </w:pPr>
      <w:r w:rsidRPr="00742283">
        <w:rPr>
          <w:rFonts w:ascii="Arial" w:hAnsi="Arial" w:cs="Arial"/>
          <w:b/>
          <w:bCs/>
          <w:szCs w:val="24"/>
          <w:lang w:val="es-ES"/>
        </w:rPr>
        <w:t xml:space="preserve">PRIMERO. </w:t>
      </w:r>
      <w:r w:rsidR="00E61395" w:rsidRPr="00742283">
        <w:rPr>
          <w:rFonts w:ascii="Arial" w:hAnsi="Arial" w:cs="Arial"/>
          <w:b/>
          <w:bCs/>
          <w:szCs w:val="24"/>
          <w:lang w:val="es-ES"/>
        </w:rPr>
        <w:t>Existencia de la obligación</w:t>
      </w:r>
      <w:r>
        <w:rPr>
          <w:rFonts w:ascii="Arial" w:hAnsi="Arial" w:cs="Arial"/>
          <w:szCs w:val="24"/>
          <w:lang w:val="es-ES"/>
        </w:rPr>
        <w:t xml:space="preserve">. </w:t>
      </w:r>
      <w:r w:rsidR="00CF5BEF">
        <w:rPr>
          <w:rFonts w:ascii="Arial" w:hAnsi="Arial" w:cs="Arial"/>
          <w:szCs w:val="24"/>
          <w:lang w:val="es-ES"/>
        </w:rPr>
        <w:t>Las partes reconocen la existencia de una obligación por pagar a favor del acreedor.</w:t>
      </w:r>
    </w:p>
    <w:p w14:paraId="34A91AB3" w14:textId="567210EE" w:rsidR="00742283" w:rsidRDefault="00742283" w:rsidP="007B2578">
      <w:pPr>
        <w:jc w:val="both"/>
        <w:rPr>
          <w:rFonts w:ascii="Arial" w:hAnsi="Arial" w:cs="Arial"/>
          <w:szCs w:val="24"/>
          <w:lang w:val="es-ES"/>
        </w:rPr>
      </w:pPr>
    </w:p>
    <w:p w14:paraId="7B496BD1" w14:textId="0E41FDB9" w:rsidR="00742283" w:rsidRDefault="00742283" w:rsidP="007B2578">
      <w:pPr>
        <w:jc w:val="both"/>
        <w:rPr>
          <w:rFonts w:ascii="Arial" w:hAnsi="Arial" w:cs="Arial"/>
          <w:szCs w:val="24"/>
          <w:lang w:val="es-ES"/>
        </w:rPr>
      </w:pPr>
      <w:r w:rsidRPr="00742283">
        <w:rPr>
          <w:rFonts w:ascii="Arial" w:hAnsi="Arial" w:cs="Arial"/>
          <w:b/>
          <w:bCs/>
          <w:szCs w:val="24"/>
          <w:lang w:val="es-ES"/>
        </w:rPr>
        <w:t>SEGUNDO</w:t>
      </w:r>
      <w:r>
        <w:rPr>
          <w:rFonts w:ascii="Arial" w:hAnsi="Arial" w:cs="Arial"/>
          <w:szCs w:val="24"/>
          <w:lang w:val="es-ES"/>
        </w:rPr>
        <w:t xml:space="preserve">. </w:t>
      </w:r>
      <w:r w:rsidR="009E23D6" w:rsidRPr="009E23D6">
        <w:rPr>
          <w:rFonts w:ascii="Arial" w:hAnsi="Arial" w:cs="Arial"/>
          <w:b/>
          <w:bCs/>
          <w:szCs w:val="24"/>
          <w:lang w:val="es-ES"/>
        </w:rPr>
        <w:t>Acuerdo de pago.</w:t>
      </w:r>
      <w:r w:rsidR="009E23D6">
        <w:rPr>
          <w:rFonts w:ascii="Arial" w:hAnsi="Arial" w:cs="Arial"/>
          <w:szCs w:val="24"/>
          <w:lang w:val="es-ES"/>
        </w:rPr>
        <w:t xml:space="preserve"> </w:t>
      </w:r>
      <w:r>
        <w:rPr>
          <w:rFonts w:ascii="Arial" w:hAnsi="Arial" w:cs="Arial"/>
          <w:szCs w:val="24"/>
          <w:lang w:val="es-ES"/>
        </w:rPr>
        <w:t>Que a la fecha es necesario realizar un acuerdo de pago que satisfaga mayoritariamente los intereses del acreedor como afectado directo por el incumplimiento de pago.</w:t>
      </w:r>
    </w:p>
    <w:p w14:paraId="64B94833" w14:textId="77777777" w:rsidR="00742283" w:rsidRDefault="00742283" w:rsidP="007B2578">
      <w:pPr>
        <w:jc w:val="both"/>
        <w:rPr>
          <w:rFonts w:ascii="Arial" w:hAnsi="Arial" w:cs="Arial"/>
          <w:szCs w:val="24"/>
          <w:lang w:val="es-ES"/>
        </w:rPr>
      </w:pPr>
    </w:p>
    <w:p w14:paraId="4D5872AC" w14:textId="0CF45BD2" w:rsidR="00742283" w:rsidRDefault="00742283" w:rsidP="007B2578">
      <w:pPr>
        <w:jc w:val="both"/>
        <w:rPr>
          <w:rFonts w:ascii="Arial" w:hAnsi="Arial" w:cs="Arial"/>
          <w:szCs w:val="24"/>
          <w:lang w:val="es-ES"/>
        </w:rPr>
      </w:pPr>
      <w:r w:rsidRPr="00742283">
        <w:rPr>
          <w:rFonts w:ascii="Arial" w:hAnsi="Arial" w:cs="Arial"/>
          <w:b/>
          <w:bCs/>
          <w:szCs w:val="24"/>
          <w:lang w:val="es-ES"/>
        </w:rPr>
        <w:t>TERCERO. Condiciones del pago</w:t>
      </w:r>
      <w:r>
        <w:rPr>
          <w:rFonts w:ascii="Arial" w:hAnsi="Arial" w:cs="Arial"/>
          <w:szCs w:val="24"/>
          <w:lang w:val="es-ES"/>
        </w:rPr>
        <w:t>.  Se establece las siguientes condiciones del pago</w:t>
      </w:r>
      <w:r w:rsidR="00F002C8">
        <w:rPr>
          <w:rFonts w:ascii="Arial" w:hAnsi="Arial" w:cs="Arial"/>
          <w:szCs w:val="24"/>
          <w:lang w:val="es-ES"/>
        </w:rPr>
        <w:t xml:space="preserve"> _________________________________________________________________________</w:t>
      </w:r>
      <w:r w:rsidR="009000B7">
        <w:rPr>
          <w:rFonts w:ascii="Arial" w:hAnsi="Arial" w:cs="Arial"/>
          <w:szCs w:val="24"/>
          <w:lang w:val="es-ES"/>
        </w:rPr>
        <w:t xml:space="preserve"> </w:t>
      </w:r>
    </w:p>
    <w:p w14:paraId="0DA24B30" w14:textId="77777777" w:rsidR="007C23FE" w:rsidRPr="007C23FE" w:rsidRDefault="007C23FE" w:rsidP="007C23FE">
      <w:pPr>
        <w:pStyle w:val="Prrafodelista"/>
        <w:rPr>
          <w:rFonts w:ascii="Arial" w:hAnsi="Arial" w:cs="Arial"/>
          <w:szCs w:val="24"/>
          <w:lang w:val="es-ES"/>
        </w:rPr>
      </w:pPr>
    </w:p>
    <w:p w14:paraId="49B9A4FB" w14:textId="03E73AA3" w:rsidR="009000B7" w:rsidRDefault="002834DA" w:rsidP="002834DA">
      <w:pPr>
        <w:jc w:val="both"/>
        <w:rPr>
          <w:rFonts w:ascii="Arial" w:hAnsi="Arial" w:cs="Arial"/>
          <w:szCs w:val="24"/>
          <w:lang w:val="es-ES"/>
        </w:rPr>
      </w:pPr>
      <w:r w:rsidRPr="002834DA">
        <w:rPr>
          <w:rFonts w:ascii="Arial" w:hAnsi="Arial" w:cs="Arial"/>
          <w:b/>
          <w:bCs/>
          <w:szCs w:val="24"/>
          <w:lang w:val="es-ES"/>
        </w:rPr>
        <w:t>CUARTO. Condiciones de pago de los intereses</w:t>
      </w:r>
      <w:r>
        <w:rPr>
          <w:rFonts w:ascii="Arial" w:hAnsi="Arial" w:cs="Arial"/>
          <w:szCs w:val="24"/>
          <w:lang w:val="es-ES"/>
        </w:rPr>
        <w:t xml:space="preserve">. </w:t>
      </w:r>
      <w:r w:rsidR="00F002C8">
        <w:rPr>
          <w:rFonts w:ascii="Arial" w:hAnsi="Arial" w:cs="Arial"/>
          <w:szCs w:val="24"/>
          <w:lang w:val="es-ES"/>
        </w:rPr>
        <w:t xml:space="preserve"> ________________________________________________________________________</w:t>
      </w:r>
    </w:p>
    <w:p w14:paraId="24911295" w14:textId="48F8AF34" w:rsidR="00E14287" w:rsidRDefault="00E14287" w:rsidP="002834DA">
      <w:pPr>
        <w:jc w:val="both"/>
        <w:rPr>
          <w:rFonts w:ascii="Arial" w:hAnsi="Arial" w:cs="Arial"/>
          <w:szCs w:val="24"/>
          <w:lang w:val="es-ES"/>
        </w:rPr>
      </w:pPr>
      <w:r w:rsidRPr="00E14287">
        <w:rPr>
          <w:rFonts w:ascii="Arial" w:hAnsi="Arial" w:cs="Arial"/>
          <w:b/>
          <w:bCs/>
          <w:szCs w:val="24"/>
          <w:lang w:val="es-ES"/>
        </w:rPr>
        <w:lastRenderedPageBreak/>
        <w:t>QUINTO. Forma de pago</w:t>
      </w:r>
      <w:r>
        <w:rPr>
          <w:rFonts w:ascii="Arial" w:hAnsi="Arial" w:cs="Arial"/>
          <w:szCs w:val="24"/>
          <w:lang w:val="es-ES"/>
        </w:rPr>
        <w:t xml:space="preserve">. </w:t>
      </w:r>
      <w:r w:rsidR="00F002C8">
        <w:rPr>
          <w:rFonts w:ascii="Arial" w:hAnsi="Arial" w:cs="Arial"/>
          <w:szCs w:val="24"/>
          <w:lang w:val="es-ES"/>
        </w:rPr>
        <w:t>_________________________________</w:t>
      </w:r>
      <w:r w:rsidR="00850070">
        <w:rPr>
          <w:rFonts w:ascii="Arial" w:hAnsi="Arial" w:cs="Arial"/>
          <w:szCs w:val="24"/>
          <w:lang w:val="es-ES"/>
        </w:rPr>
        <w:t>_____________</w:t>
      </w:r>
    </w:p>
    <w:p w14:paraId="4DE54928" w14:textId="571BC47F" w:rsidR="00587FBD" w:rsidRDefault="00587FBD" w:rsidP="002834DA">
      <w:pPr>
        <w:jc w:val="both"/>
        <w:rPr>
          <w:rFonts w:ascii="Arial" w:hAnsi="Arial" w:cs="Arial"/>
          <w:szCs w:val="24"/>
          <w:lang w:val="es-ES"/>
        </w:rPr>
      </w:pPr>
      <w:r w:rsidRPr="00587FBD">
        <w:rPr>
          <w:rFonts w:ascii="Arial" w:hAnsi="Arial" w:cs="Arial"/>
          <w:b/>
          <w:bCs/>
          <w:szCs w:val="24"/>
          <w:lang w:val="es-ES"/>
        </w:rPr>
        <w:t>SEXTO. Sanción por no pago</w:t>
      </w:r>
      <w:r>
        <w:rPr>
          <w:rFonts w:ascii="Arial" w:hAnsi="Arial" w:cs="Arial"/>
          <w:szCs w:val="24"/>
          <w:lang w:val="es-ES"/>
        </w:rPr>
        <w:t xml:space="preserve">. </w:t>
      </w:r>
      <w:r w:rsidR="00850070">
        <w:rPr>
          <w:rFonts w:ascii="Arial" w:hAnsi="Arial" w:cs="Arial"/>
          <w:szCs w:val="24"/>
          <w:lang w:val="es-ES"/>
        </w:rPr>
        <w:t>___________________________________________</w:t>
      </w:r>
    </w:p>
    <w:p w14:paraId="361E2FEA" w14:textId="77777777" w:rsidR="005E4629" w:rsidRPr="005E4629" w:rsidRDefault="005E4629" w:rsidP="005E4629">
      <w:pPr>
        <w:pStyle w:val="Prrafodelista"/>
        <w:rPr>
          <w:rFonts w:ascii="Arial" w:hAnsi="Arial" w:cs="Arial"/>
          <w:szCs w:val="24"/>
          <w:lang w:val="es-ES"/>
        </w:rPr>
      </w:pPr>
    </w:p>
    <w:p w14:paraId="56618D64" w14:textId="77777777" w:rsidR="005E4629" w:rsidRDefault="005E4629" w:rsidP="005E4629">
      <w:pPr>
        <w:jc w:val="both"/>
        <w:rPr>
          <w:rFonts w:ascii="Arial" w:hAnsi="Arial" w:cs="Arial"/>
          <w:szCs w:val="24"/>
          <w:lang w:val="es-ES"/>
        </w:rPr>
      </w:pPr>
      <w:r w:rsidRPr="005E4629">
        <w:rPr>
          <w:rFonts w:ascii="Arial" w:hAnsi="Arial" w:cs="Arial"/>
          <w:b/>
          <w:bCs/>
          <w:szCs w:val="24"/>
          <w:lang w:val="es-ES"/>
        </w:rPr>
        <w:t>Parágrafo</w:t>
      </w:r>
      <w:r>
        <w:rPr>
          <w:rFonts w:ascii="Arial" w:hAnsi="Arial" w:cs="Arial"/>
          <w:szCs w:val="24"/>
          <w:lang w:val="es-ES"/>
        </w:rPr>
        <w:t>. El incumplimiento as</w:t>
      </w:r>
      <w:r>
        <w:rPr>
          <w:rFonts w:ascii="Arial" w:hAnsi="Arial" w:cs="Arial"/>
          <w:szCs w:val="24"/>
          <w:lang w:val="es-ES"/>
        </w:rPr>
        <w:t>í</w:t>
      </w:r>
      <w:r>
        <w:rPr>
          <w:rFonts w:ascii="Arial" w:hAnsi="Arial" w:cs="Arial"/>
          <w:szCs w:val="24"/>
          <w:lang w:val="es-ES"/>
        </w:rPr>
        <w:t xml:space="preserve"> sea por una sola vez</w:t>
      </w:r>
      <w:r>
        <w:rPr>
          <w:rFonts w:ascii="Arial" w:hAnsi="Arial" w:cs="Arial"/>
          <w:szCs w:val="24"/>
          <w:lang w:val="es-ES"/>
        </w:rPr>
        <w:t>, también permitirá al acreedor acelerar el pago y exigir completamente el pago de toda la obligación, capital más intereses adeudados, mediante la vía judicial.</w:t>
      </w:r>
    </w:p>
    <w:p w14:paraId="43AEE715" w14:textId="50B1F71A" w:rsidR="005C549F" w:rsidRPr="005E4629" w:rsidRDefault="005E4629" w:rsidP="005E4629">
      <w:pPr>
        <w:jc w:val="both"/>
        <w:rPr>
          <w:rFonts w:ascii="Arial" w:hAnsi="Arial" w:cs="Arial"/>
          <w:szCs w:val="24"/>
          <w:lang w:val="es-ES"/>
        </w:rPr>
      </w:pPr>
      <w:r>
        <w:rPr>
          <w:rFonts w:ascii="Arial" w:hAnsi="Arial" w:cs="Arial"/>
          <w:szCs w:val="24"/>
          <w:lang w:val="es-ES"/>
        </w:rPr>
        <w:t xml:space="preserve">  </w:t>
      </w:r>
    </w:p>
    <w:p w14:paraId="3F431F61" w14:textId="14191859" w:rsidR="003F1340" w:rsidRDefault="005C549F" w:rsidP="00850070">
      <w:pPr>
        <w:jc w:val="both"/>
        <w:rPr>
          <w:rFonts w:ascii="Arial" w:hAnsi="Arial" w:cs="Arial"/>
          <w:szCs w:val="24"/>
          <w:lang w:val="es-ES"/>
        </w:rPr>
      </w:pPr>
      <w:r w:rsidRPr="005C549F">
        <w:rPr>
          <w:rFonts w:ascii="Arial" w:hAnsi="Arial" w:cs="Arial"/>
          <w:b/>
          <w:bCs/>
          <w:szCs w:val="24"/>
          <w:lang w:val="es-ES"/>
        </w:rPr>
        <w:t xml:space="preserve">SÉPTIMO. Pagos anticipados. </w:t>
      </w:r>
      <w:r>
        <w:rPr>
          <w:rFonts w:ascii="Arial" w:hAnsi="Arial" w:cs="Arial"/>
          <w:szCs w:val="24"/>
          <w:lang w:val="es-ES"/>
        </w:rPr>
        <w:t xml:space="preserve">El deudor podrá hacer pagos anticipados en cualquier tiempo, con el fin de dar celeridad a la extinción de la obligación. Los pagos anticipados, se descontarán de la cuota por pagar siguiente, debiendo pagar al menos el excedente, hasta ajustar el tope </w:t>
      </w:r>
      <w:r w:rsidR="00E54B7B">
        <w:rPr>
          <w:rFonts w:ascii="Arial" w:hAnsi="Arial" w:cs="Arial"/>
          <w:szCs w:val="24"/>
          <w:lang w:val="es-ES"/>
        </w:rPr>
        <w:t>límite</w:t>
      </w:r>
      <w:r>
        <w:rPr>
          <w:rFonts w:ascii="Arial" w:hAnsi="Arial" w:cs="Arial"/>
          <w:szCs w:val="24"/>
          <w:lang w:val="es-ES"/>
        </w:rPr>
        <w:t xml:space="preserve"> fijado</w:t>
      </w:r>
      <w:r w:rsidR="00E54B7B">
        <w:rPr>
          <w:rFonts w:ascii="Arial" w:hAnsi="Arial" w:cs="Arial"/>
          <w:szCs w:val="24"/>
          <w:lang w:val="es-ES"/>
        </w:rPr>
        <w:t>.</w:t>
      </w:r>
    </w:p>
    <w:p w14:paraId="0D17AFD2" w14:textId="77777777" w:rsidR="003F1340" w:rsidRPr="003F1340" w:rsidRDefault="003F1340" w:rsidP="003F1340">
      <w:pPr>
        <w:pStyle w:val="Prrafodelista"/>
        <w:rPr>
          <w:rFonts w:ascii="Arial" w:hAnsi="Arial" w:cs="Arial"/>
          <w:szCs w:val="24"/>
          <w:lang w:val="es-ES"/>
        </w:rPr>
      </w:pPr>
    </w:p>
    <w:p w14:paraId="370CC064" w14:textId="6E0140FE" w:rsidR="00D41320" w:rsidRDefault="00850070" w:rsidP="00CB2564">
      <w:pPr>
        <w:jc w:val="both"/>
        <w:rPr>
          <w:rFonts w:ascii="Arial" w:hAnsi="Arial" w:cs="Arial"/>
          <w:szCs w:val="24"/>
          <w:lang w:val="es-ES"/>
        </w:rPr>
      </w:pPr>
      <w:r>
        <w:rPr>
          <w:rFonts w:ascii="Arial" w:hAnsi="Arial" w:cs="Arial"/>
          <w:b/>
          <w:bCs/>
          <w:szCs w:val="24"/>
          <w:lang w:val="es-ES"/>
        </w:rPr>
        <w:t>OCTAVO</w:t>
      </w:r>
      <w:r w:rsidR="00CB2564" w:rsidRPr="00CB2564">
        <w:rPr>
          <w:rFonts w:ascii="Arial" w:hAnsi="Arial" w:cs="Arial"/>
          <w:b/>
          <w:bCs/>
          <w:szCs w:val="24"/>
          <w:lang w:val="es-ES"/>
        </w:rPr>
        <w:t>. Mérito ejecutivo</w:t>
      </w:r>
      <w:r w:rsidR="00CB2564">
        <w:rPr>
          <w:rFonts w:ascii="Arial" w:hAnsi="Arial" w:cs="Arial"/>
          <w:szCs w:val="24"/>
          <w:lang w:val="es-ES"/>
        </w:rPr>
        <w:t>. El presente contrato presta mérito ejecutivo a favor del acreedor. En el caso de que sea incumplido por parte del deudor, permitirá que sirva como justo título para acudir a la jurisdicción y ejecutar y exigir el cumplimiento de las obligaciones contenidas en este contrato</w:t>
      </w:r>
      <w:r w:rsidR="005E4629">
        <w:rPr>
          <w:rFonts w:ascii="Arial" w:hAnsi="Arial" w:cs="Arial"/>
          <w:szCs w:val="24"/>
          <w:lang w:val="es-ES"/>
        </w:rPr>
        <w:t>.</w:t>
      </w:r>
    </w:p>
    <w:p w14:paraId="2576EC3F" w14:textId="5E520646" w:rsidR="009E23D6" w:rsidRDefault="009E23D6" w:rsidP="00CB2564">
      <w:pPr>
        <w:jc w:val="both"/>
        <w:rPr>
          <w:rFonts w:ascii="Arial" w:hAnsi="Arial" w:cs="Arial"/>
          <w:szCs w:val="24"/>
          <w:lang w:val="es-ES"/>
        </w:rPr>
      </w:pPr>
    </w:p>
    <w:p w14:paraId="222240EB" w14:textId="52AAB844" w:rsidR="000B64FB" w:rsidRDefault="00850070" w:rsidP="00CB2564">
      <w:pPr>
        <w:jc w:val="both"/>
        <w:rPr>
          <w:rFonts w:ascii="Arial" w:hAnsi="Arial" w:cs="Arial"/>
          <w:szCs w:val="24"/>
          <w:lang w:val="es-ES"/>
        </w:rPr>
      </w:pPr>
      <w:r>
        <w:rPr>
          <w:rFonts w:ascii="Arial" w:hAnsi="Arial" w:cs="Arial"/>
          <w:b/>
          <w:bCs/>
          <w:szCs w:val="24"/>
          <w:lang w:val="es-ES"/>
        </w:rPr>
        <w:t>NOVENO</w:t>
      </w:r>
      <w:r w:rsidR="009E23D6" w:rsidRPr="009E23D6">
        <w:rPr>
          <w:rFonts w:ascii="Arial" w:hAnsi="Arial" w:cs="Arial"/>
          <w:b/>
          <w:bCs/>
          <w:szCs w:val="24"/>
          <w:lang w:val="es-ES"/>
        </w:rPr>
        <w:t>. No novación de la obligación.</w:t>
      </w:r>
      <w:r w:rsidR="009E23D6">
        <w:rPr>
          <w:rFonts w:ascii="Arial" w:hAnsi="Arial" w:cs="Arial"/>
          <w:szCs w:val="24"/>
          <w:lang w:val="es-ES"/>
        </w:rPr>
        <w:t xml:space="preserve"> El presente acuerdo de pago no representa novación, extinción, modificación o variación de las obligaciones inicialmente contraídas por el deudor en favor del acreedor, razón por la cual este instrumento </w:t>
      </w:r>
      <w:r w:rsidR="00AC5A29">
        <w:rPr>
          <w:rFonts w:ascii="Arial" w:hAnsi="Arial" w:cs="Arial"/>
          <w:szCs w:val="24"/>
          <w:lang w:val="es-ES"/>
        </w:rPr>
        <w:t xml:space="preserve">se establece como una posibilidad ágil para que el deudor pueda garantizar el pago adeudado al acreedor, sin perjuicio de que ante el incumplimiento, también pueda iniciar proceso ejecutivo, con base en los títulos que también tiene en su poder debidamente suscritos </w:t>
      </w:r>
      <w:r w:rsidR="00E27B01">
        <w:rPr>
          <w:rFonts w:ascii="Arial" w:hAnsi="Arial" w:cs="Arial"/>
          <w:szCs w:val="24"/>
          <w:lang w:val="es-ES"/>
        </w:rPr>
        <w:t xml:space="preserve">por quien tiene el deber de pagar. </w:t>
      </w:r>
    </w:p>
    <w:p w14:paraId="73831E4E" w14:textId="77777777" w:rsidR="000B64FB" w:rsidRDefault="000B64FB" w:rsidP="00CB2564">
      <w:pPr>
        <w:jc w:val="both"/>
        <w:rPr>
          <w:rFonts w:ascii="Arial" w:hAnsi="Arial" w:cs="Arial"/>
          <w:szCs w:val="24"/>
          <w:lang w:val="es-ES"/>
        </w:rPr>
      </w:pPr>
    </w:p>
    <w:p w14:paraId="51CA674B" w14:textId="7A6BDFB1" w:rsidR="00FE1192" w:rsidRDefault="000B64FB" w:rsidP="00CB2564">
      <w:pPr>
        <w:jc w:val="both"/>
        <w:rPr>
          <w:rFonts w:ascii="Arial" w:hAnsi="Arial" w:cs="Arial"/>
          <w:szCs w:val="24"/>
          <w:lang w:val="es-ES"/>
        </w:rPr>
      </w:pPr>
      <w:r w:rsidRPr="00FE1192">
        <w:rPr>
          <w:rFonts w:ascii="Arial" w:hAnsi="Arial" w:cs="Arial"/>
          <w:b/>
          <w:bCs/>
          <w:szCs w:val="24"/>
          <w:lang w:val="es-ES"/>
        </w:rPr>
        <w:t>DÉCIMO. Cosa Juzgada</w:t>
      </w:r>
      <w:r>
        <w:rPr>
          <w:rFonts w:ascii="Arial" w:hAnsi="Arial" w:cs="Arial"/>
          <w:szCs w:val="24"/>
          <w:lang w:val="es-ES"/>
        </w:rPr>
        <w:t xml:space="preserve">. El presente contrato hace tránsito a cosa juzgada siempre que se cumpla con la totalidad de lo acá pactado frente a cuantías, plazos </w:t>
      </w:r>
      <w:r w:rsidR="00FE1192">
        <w:rPr>
          <w:rFonts w:ascii="Arial" w:hAnsi="Arial" w:cs="Arial"/>
          <w:szCs w:val="24"/>
          <w:lang w:val="es-ES"/>
        </w:rPr>
        <w:t>y condiciones.</w:t>
      </w:r>
    </w:p>
    <w:p w14:paraId="06EB03C0" w14:textId="77777777" w:rsidR="00FE1192" w:rsidRDefault="00FE1192" w:rsidP="00CB2564">
      <w:pPr>
        <w:jc w:val="both"/>
        <w:rPr>
          <w:rFonts w:ascii="Arial" w:hAnsi="Arial" w:cs="Arial"/>
          <w:szCs w:val="24"/>
          <w:lang w:val="es-ES"/>
        </w:rPr>
      </w:pPr>
    </w:p>
    <w:p w14:paraId="7D1E3ECC" w14:textId="38C00C6E" w:rsidR="00B1476C" w:rsidRDefault="00FE1192" w:rsidP="00CB2564">
      <w:pPr>
        <w:jc w:val="both"/>
        <w:rPr>
          <w:rFonts w:ascii="Arial" w:hAnsi="Arial" w:cs="Arial"/>
          <w:szCs w:val="24"/>
          <w:lang w:val="es-ES"/>
        </w:rPr>
      </w:pPr>
      <w:r w:rsidRPr="00FE1192">
        <w:rPr>
          <w:rFonts w:ascii="Arial" w:hAnsi="Arial" w:cs="Arial"/>
          <w:b/>
          <w:bCs/>
          <w:szCs w:val="24"/>
          <w:lang w:val="es-ES"/>
        </w:rPr>
        <w:t xml:space="preserve">DÉCIMO </w:t>
      </w:r>
      <w:r w:rsidR="00850070">
        <w:rPr>
          <w:rFonts w:ascii="Arial" w:hAnsi="Arial" w:cs="Arial"/>
          <w:b/>
          <w:bCs/>
          <w:szCs w:val="24"/>
          <w:lang w:val="es-ES"/>
        </w:rPr>
        <w:t>PRIMERO</w:t>
      </w:r>
      <w:r w:rsidRPr="00FE1192">
        <w:rPr>
          <w:rFonts w:ascii="Arial" w:hAnsi="Arial" w:cs="Arial"/>
          <w:b/>
          <w:bCs/>
          <w:szCs w:val="24"/>
          <w:lang w:val="es-ES"/>
        </w:rPr>
        <w:t>. Notificaciones.</w:t>
      </w:r>
      <w:r>
        <w:rPr>
          <w:rFonts w:ascii="Arial" w:hAnsi="Arial" w:cs="Arial"/>
          <w:szCs w:val="24"/>
          <w:lang w:val="es-ES"/>
        </w:rPr>
        <w:t xml:space="preserve"> Las notificaciones por cualquier situación que se presente en la ejecución de este contrato, se realizarán de la siguiente manera</w:t>
      </w:r>
      <w:r w:rsidR="00B1476C">
        <w:rPr>
          <w:rFonts w:ascii="Arial" w:hAnsi="Arial" w:cs="Arial"/>
          <w:szCs w:val="24"/>
          <w:lang w:val="es-ES"/>
        </w:rPr>
        <w:t>:</w:t>
      </w:r>
    </w:p>
    <w:p w14:paraId="40B68DEC" w14:textId="77777777" w:rsidR="00B1476C" w:rsidRDefault="00B1476C" w:rsidP="00CB2564">
      <w:pPr>
        <w:jc w:val="both"/>
        <w:rPr>
          <w:rFonts w:ascii="Arial" w:hAnsi="Arial" w:cs="Arial"/>
          <w:szCs w:val="24"/>
          <w:lang w:val="es-ES"/>
        </w:rPr>
      </w:pPr>
    </w:p>
    <w:p w14:paraId="42325E4C" w14:textId="174E22BB" w:rsidR="00B1476C" w:rsidRDefault="00B1476C" w:rsidP="00CB2564">
      <w:pPr>
        <w:jc w:val="both"/>
        <w:rPr>
          <w:rFonts w:ascii="Arial" w:hAnsi="Arial" w:cs="Arial"/>
          <w:szCs w:val="24"/>
          <w:lang w:val="es-ES"/>
        </w:rPr>
      </w:pPr>
      <w:r>
        <w:rPr>
          <w:rFonts w:ascii="Arial" w:hAnsi="Arial" w:cs="Arial"/>
          <w:szCs w:val="24"/>
          <w:lang w:val="es-ES"/>
        </w:rPr>
        <w:t xml:space="preserve">DEUDOR: </w:t>
      </w:r>
    </w:p>
    <w:p w14:paraId="42955164" w14:textId="3AA9988D" w:rsidR="00B1476C" w:rsidRDefault="00B1476C" w:rsidP="00CB2564">
      <w:pPr>
        <w:jc w:val="both"/>
        <w:rPr>
          <w:rFonts w:ascii="Arial" w:hAnsi="Arial" w:cs="Arial"/>
          <w:szCs w:val="24"/>
          <w:lang w:val="es-ES"/>
        </w:rPr>
      </w:pPr>
      <w:r>
        <w:rPr>
          <w:rFonts w:ascii="Arial" w:hAnsi="Arial" w:cs="Arial"/>
          <w:szCs w:val="24"/>
          <w:lang w:val="es-ES"/>
        </w:rPr>
        <w:t xml:space="preserve">ACREEDOR: </w:t>
      </w:r>
    </w:p>
    <w:p w14:paraId="30ABDA77" w14:textId="77777777" w:rsidR="00B1476C" w:rsidRDefault="00B1476C" w:rsidP="00F43F21">
      <w:pPr>
        <w:jc w:val="both"/>
        <w:rPr>
          <w:rFonts w:ascii="Arial" w:hAnsi="Arial" w:cs="Arial"/>
          <w:szCs w:val="24"/>
          <w:lang w:val="es-ES"/>
        </w:rPr>
      </w:pPr>
    </w:p>
    <w:p w14:paraId="2640986D" w14:textId="6558D103" w:rsidR="00F43F21" w:rsidRDefault="00F43F21" w:rsidP="00F43F21">
      <w:pPr>
        <w:jc w:val="both"/>
        <w:rPr>
          <w:rFonts w:ascii="Arial" w:hAnsi="Arial" w:cs="Arial"/>
          <w:szCs w:val="24"/>
          <w:lang w:val="es-ES"/>
        </w:rPr>
      </w:pPr>
      <w:r w:rsidRPr="000C0033">
        <w:rPr>
          <w:rFonts w:ascii="Arial" w:hAnsi="Arial" w:cs="Arial"/>
          <w:szCs w:val="24"/>
          <w:lang w:val="es-ES"/>
        </w:rPr>
        <w:t xml:space="preserve">Dado en Medellín, a los </w:t>
      </w:r>
      <w:r w:rsidR="00850070">
        <w:rPr>
          <w:rFonts w:ascii="Arial" w:hAnsi="Arial" w:cs="Arial"/>
          <w:szCs w:val="24"/>
          <w:lang w:val="es-ES"/>
        </w:rPr>
        <w:t>____</w:t>
      </w:r>
      <w:r w:rsidRPr="000C0033">
        <w:rPr>
          <w:rFonts w:ascii="Arial" w:hAnsi="Arial" w:cs="Arial"/>
          <w:szCs w:val="24"/>
          <w:lang w:val="es-ES"/>
        </w:rPr>
        <w:t xml:space="preserve"> días del mes de </w:t>
      </w:r>
      <w:r w:rsidR="00850070">
        <w:rPr>
          <w:rFonts w:ascii="Arial" w:hAnsi="Arial" w:cs="Arial"/>
          <w:szCs w:val="24"/>
          <w:lang w:val="es-ES"/>
        </w:rPr>
        <w:t>_____</w:t>
      </w:r>
      <w:r w:rsidRPr="000C0033">
        <w:rPr>
          <w:rFonts w:ascii="Arial" w:hAnsi="Arial" w:cs="Arial"/>
          <w:szCs w:val="24"/>
          <w:lang w:val="es-ES"/>
        </w:rPr>
        <w:t xml:space="preserve"> </w:t>
      </w:r>
      <w:proofErr w:type="spellStart"/>
      <w:r w:rsidRPr="000C0033">
        <w:rPr>
          <w:rFonts w:ascii="Arial" w:hAnsi="Arial" w:cs="Arial"/>
          <w:szCs w:val="24"/>
          <w:lang w:val="es-ES"/>
        </w:rPr>
        <w:t>de</w:t>
      </w:r>
      <w:proofErr w:type="spellEnd"/>
      <w:r w:rsidRPr="000C0033">
        <w:rPr>
          <w:rFonts w:ascii="Arial" w:hAnsi="Arial" w:cs="Arial"/>
          <w:szCs w:val="24"/>
          <w:lang w:val="es-ES"/>
        </w:rPr>
        <w:t xml:space="preserve"> 202</w:t>
      </w:r>
      <w:r w:rsidR="00850070">
        <w:rPr>
          <w:rFonts w:ascii="Arial" w:hAnsi="Arial" w:cs="Arial"/>
          <w:szCs w:val="24"/>
          <w:lang w:val="es-ES"/>
        </w:rPr>
        <w:t>__</w:t>
      </w:r>
      <w:r w:rsidRPr="000C0033">
        <w:rPr>
          <w:rFonts w:ascii="Arial" w:hAnsi="Arial" w:cs="Arial"/>
          <w:szCs w:val="24"/>
          <w:lang w:val="es-ES"/>
        </w:rPr>
        <w:t>.</w:t>
      </w:r>
    </w:p>
    <w:p w14:paraId="172441C0" w14:textId="77777777" w:rsidR="000C0033" w:rsidRPr="000C0033" w:rsidRDefault="000C0033" w:rsidP="00F43F21">
      <w:pPr>
        <w:jc w:val="both"/>
        <w:rPr>
          <w:rFonts w:ascii="Arial" w:hAnsi="Arial" w:cs="Arial"/>
          <w:szCs w:val="24"/>
          <w:lang w:val="es-ES"/>
        </w:rPr>
      </w:pPr>
    </w:p>
    <w:p w14:paraId="64FB2669" w14:textId="77777777" w:rsidR="00A329AC" w:rsidRDefault="00A329AC" w:rsidP="00F43F21">
      <w:pPr>
        <w:jc w:val="both"/>
        <w:rPr>
          <w:rFonts w:ascii="Arial" w:hAnsi="Arial" w:cs="Arial"/>
          <w:szCs w:val="24"/>
          <w:lang w:val="es-ES"/>
        </w:rPr>
      </w:pPr>
    </w:p>
    <w:p w14:paraId="11FD64D0" w14:textId="77777777" w:rsidR="00B82791" w:rsidRPr="000C0033" w:rsidRDefault="00B82791" w:rsidP="00F43F21">
      <w:pPr>
        <w:jc w:val="both"/>
        <w:rPr>
          <w:rFonts w:ascii="Arial" w:hAnsi="Arial" w:cs="Arial"/>
          <w:szCs w:val="24"/>
          <w:lang w:val="es-ES"/>
        </w:rPr>
      </w:pPr>
    </w:p>
    <w:p w14:paraId="41112ACC" w14:textId="77777777" w:rsidR="00A329AC" w:rsidRPr="000C0033" w:rsidRDefault="000C0033" w:rsidP="000C0033">
      <w:pPr>
        <w:spacing w:after="0" w:line="240" w:lineRule="auto"/>
        <w:jc w:val="both"/>
        <w:rPr>
          <w:rFonts w:ascii="Arial" w:hAnsi="Arial" w:cs="Arial"/>
          <w:szCs w:val="24"/>
          <w:lang w:val="es-ES"/>
        </w:rPr>
      </w:pPr>
      <w:r w:rsidRPr="000C0033">
        <w:rPr>
          <w:rFonts w:ascii="Arial" w:hAnsi="Arial" w:cs="Arial"/>
          <w:szCs w:val="24"/>
          <w:lang w:val="es-ES"/>
        </w:rPr>
        <w:t>_____________________________</w:t>
      </w:r>
      <w:r w:rsidR="00B82791">
        <w:rPr>
          <w:rFonts w:ascii="Arial" w:hAnsi="Arial" w:cs="Arial"/>
          <w:szCs w:val="24"/>
          <w:lang w:val="es-ES"/>
        </w:rPr>
        <w:t>______________</w:t>
      </w:r>
    </w:p>
    <w:p w14:paraId="29D6947E" w14:textId="2BB29D6C" w:rsidR="00A329AC" w:rsidRDefault="001E2C32" w:rsidP="000C0033">
      <w:pPr>
        <w:spacing w:after="0" w:line="240" w:lineRule="auto"/>
        <w:jc w:val="both"/>
        <w:rPr>
          <w:rFonts w:ascii="Arial" w:hAnsi="Arial" w:cs="Arial"/>
          <w:szCs w:val="24"/>
          <w:lang w:val="es-ES"/>
        </w:rPr>
      </w:pPr>
      <w:r>
        <w:rPr>
          <w:rFonts w:ascii="Arial" w:hAnsi="Arial" w:cs="Arial"/>
          <w:szCs w:val="24"/>
          <w:lang w:val="es-ES"/>
        </w:rPr>
        <w:t>Deudor</w:t>
      </w:r>
    </w:p>
    <w:p w14:paraId="280B7547" w14:textId="77777777" w:rsidR="000C0033" w:rsidRPr="000C0033" w:rsidRDefault="000C0033" w:rsidP="000C0033">
      <w:pPr>
        <w:spacing w:after="0" w:line="240" w:lineRule="auto"/>
        <w:jc w:val="both"/>
        <w:rPr>
          <w:rFonts w:ascii="Arial" w:hAnsi="Arial" w:cs="Arial"/>
          <w:szCs w:val="24"/>
          <w:lang w:val="es-ES"/>
        </w:rPr>
      </w:pPr>
    </w:p>
    <w:p w14:paraId="5A9EE48E" w14:textId="77777777" w:rsidR="00A329AC" w:rsidRDefault="00A329AC" w:rsidP="000C0033">
      <w:pPr>
        <w:spacing w:after="0" w:line="240" w:lineRule="auto"/>
        <w:jc w:val="both"/>
        <w:rPr>
          <w:rFonts w:ascii="Arial" w:hAnsi="Arial" w:cs="Arial"/>
          <w:szCs w:val="24"/>
          <w:lang w:val="es-ES"/>
        </w:rPr>
      </w:pPr>
    </w:p>
    <w:p w14:paraId="1CB30B88" w14:textId="77777777" w:rsidR="00B82791" w:rsidRPr="000C0033" w:rsidRDefault="00B82791" w:rsidP="000C0033">
      <w:pPr>
        <w:spacing w:after="0" w:line="240" w:lineRule="auto"/>
        <w:jc w:val="both"/>
        <w:rPr>
          <w:rFonts w:ascii="Arial" w:hAnsi="Arial" w:cs="Arial"/>
          <w:szCs w:val="24"/>
          <w:lang w:val="es-ES"/>
        </w:rPr>
      </w:pPr>
    </w:p>
    <w:p w14:paraId="1BCE221F" w14:textId="77777777" w:rsidR="00A329AC" w:rsidRPr="000C0033" w:rsidRDefault="000C0033" w:rsidP="000C0033">
      <w:pPr>
        <w:spacing w:after="0" w:line="240" w:lineRule="auto"/>
        <w:jc w:val="both"/>
        <w:rPr>
          <w:rFonts w:ascii="Arial" w:hAnsi="Arial" w:cs="Arial"/>
          <w:szCs w:val="24"/>
          <w:lang w:val="es-ES"/>
        </w:rPr>
      </w:pPr>
      <w:r w:rsidRPr="000C0033">
        <w:rPr>
          <w:rFonts w:ascii="Arial" w:hAnsi="Arial" w:cs="Arial"/>
          <w:szCs w:val="24"/>
          <w:lang w:val="es-ES"/>
        </w:rPr>
        <w:t>____________________________________________</w:t>
      </w:r>
    </w:p>
    <w:p w14:paraId="67309A8B" w14:textId="763E694E" w:rsidR="00A329AC" w:rsidRDefault="001E2C32" w:rsidP="000C0033">
      <w:pPr>
        <w:spacing w:after="0" w:line="240" w:lineRule="auto"/>
        <w:jc w:val="both"/>
        <w:rPr>
          <w:rFonts w:ascii="Arial" w:hAnsi="Arial" w:cs="Arial"/>
          <w:szCs w:val="24"/>
          <w:lang w:val="es-ES"/>
        </w:rPr>
      </w:pPr>
      <w:r>
        <w:rPr>
          <w:rFonts w:ascii="Arial" w:hAnsi="Arial" w:cs="Arial"/>
          <w:szCs w:val="24"/>
          <w:lang w:val="es-ES"/>
        </w:rPr>
        <w:t>Acreedor</w:t>
      </w:r>
    </w:p>
    <w:p w14:paraId="535AD47D" w14:textId="1B57543B" w:rsidR="001E2C32" w:rsidRPr="000C0033" w:rsidRDefault="001E2C32" w:rsidP="000C0033">
      <w:pPr>
        <w:spacing w:after="0" w:line="240" w:lineRule="auto"/>
        <w:jc w:val="both"/>
        <w:rPr>
          <w:rFonts w:ascii="Arial" w:hAnsi="Arial" w:cs="Arial"/>
          <w:szCs w:val="24"/>
          <w:lang w:val="es-ES"/>
        </w:rPr>
      </w:pPr>
    </w:p>
    <w:sectPr w:rsidR="001E2C32" w:rsidRPr="000C0033" w:rsidSect="003A7F39">
      <w:footerReference w:type="default" r:id="rId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1BCDC" w14:textId="77777777" w:rsidR="00C86D56" w:rsidRDefault="00C86D56" w:rsidP="003A7F39">
      <w:pPr>
        <w:spacing w:after="0" w:line="240" w:lineRule="auto"/>
      </w:pPr>
      <w:r>
        <w:separator/>
      </w:r>
    </w:p>
  </w:endnote>
  <w:endnote w:type="continuationSeparator" w:id="0">
    <w:p w14:paraId="19FEAD61" w14:textId="77777777" w:rsidR="00C86D56" w:rsidRDefault="00C86D56" w:rsidP="003A7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158602"/>
      <w:docPartObj>
        <w:docPartGallery w:val="Page Numbers (Bottom of Page)"/>
        <w:docPartUnique/>
      </w:docPartObj>
    </w:sdtPr>
    <w:sdtEndPr/>
    <w:sdtContent>
      <w:p w14:paraId="3A15334C" w14:textId="77777777" w:rsidR="003A7F39" w:rsidRDefault="003A7F39">
        <w:pPr>
          <w:pStyle w:val="Piedepgina"/>
          <w:jc w:val="right"/>
        </w:pPr>
        <w:r>
          <w:fldChar w:fldCharType="begin"/>
        </w:r>
        <w:r>
          <w:instrText>PAGE   \* MERGEFORMAT</w:instrText>
        </w:r>
        <w:r>
          <w:fldChar w:fldCharType="separate"/>
        </w:r>
        <w:r>
          <w:rPr>
            <w:lang w:val="es-ES"/>
          </w:rPr>
          <w:t>2</w:t>
        </w:r>
        <w:r>
          <w:fldChar w:fldCharType="end"/>
        </w:r>
      </w:p>
    </w:sdtContent>
  </w:sdt>
  <w:p w14:paraId="5A5DB935" w14:textId="77777777" w:rsidR="003A7F39" w:rsidRDefault="003A7F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F72A6" w14:textId="77777777" w:rsidR="00C86D56" w:rsidRDefault="00C86D56" w:rsidP="003A7F39">
      <w:pPr>
        <w:spacing w:after="0" w:line="240" w:lineRule="auto"/>
      </w:pPr>
      <w:r>
        <w:separator/>
      </w:r>
    </w:p>
  </w:footnote>
  <w:footnote w:type="continuationSeparator" w:id="0">
    <w:p w14:paraId="44290567" w14:textId="77777777" w:rsidR="00C86D56" w:rsidRDefault="00C86D56" w:rsidP="003A7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51D"/>
    <w:multiLevelType w:val="hybridMultilevel"/>
    <w:tmpl w:val="0BE0CB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7CE7A5A"/>
    <w:multiLevelType w:val="hybridMultilevel"/>
    <w:tmpl w:val="37D8A93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 w15:restartNumberingAfterBreak="0">
    <w:nsid w:val="28A74AEB"/>
    <w:multiLevelType w:val="hybridMultilevel"/>
    <w:tmpl w:val="BC06B5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FD36C7B"/>
    <w:multiLevelType w:val="hybridMultilevel"/>
    <w:tmpl w:val="D22C7B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C4D1C90"/>
    <w:multiLevelType w:val="hybridMultilevel"/>
    <w:tmpl w:val="91F4D2D4"/>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5" w15:restartNumberingAfterBreak="0">
    <w:nsid w:val="3C6356AF"/>
    <w:multiLevelType w:val="hybridMultilevel"/>
    <w:tmpl w:val="69A43FEE"/>
    <w:lvl w:ilvl="0" w:tplc="240A0001">
      <w:start w:val="1"/>
      <w:numFmt w:val="bullet"/>
      <w:lvlText w:val=""/>
      <w:lvlJc w:val="left"/>
      <w:pPr>
        <w:ind w:left="784" w:hanging="360"/>
      </w:pPr>
      <w:rPr>
        <w:rFonts w:ascii="Symbol" w:hAnsi="Symbol" w:hint="default"/>
      </w:rPr>
    </w:lvl>
    <w:lvl w:ilvl="1" w:tplc="240A0003" w:tentative="1">
      <w:start w:val="1"/>
      <w:numFmt w:val="bullet"/>
      <w:lvlText w:val="o"/>
      <w:lvlJc w:val="left"/>
      <w:pPr>
        <w:ind w:left="1504" w:hanging="360"/>
      </w:pPr>
      <w:rPr>
        <w:rFonts w:ascii="Courier New" w:hAnsi="Courier New" w:cs="Courier New" w:hint="default"/>
      </w:rPr>
    </w:lvl>
    <w:lvl w:ilvl="2" w:tplc="240A0005" w:tentative="1">
      <w:start w:val="1"/>
      <w:numFmt w:val="bullet"/>
      <w:lvlText w:val=""/>
      <w:lvlJc w:val="left"/>
      <w:pPr>
        <w:ind w:left="2224" w:hanging="360"/>
      </w:pPr>
      <w:rPr>
        <w:rFonts w:ascii="Wingdings" w:hAnsi="Wingdings" w:hint="default"/>
      </w:rPr>
    </w:lvl>
    <w:lvl w:ilvl="3" w:tplc="240A0001" w:tentative="1">
      <w:start w:val="1"/>
      <w:numFmt w:val="bullet"/>
      <w:lvlText w:val=""/>
      <w:lvlJc w:val="left"/>
      <w:pPr>
        <w:ind w:left="2944" w:hanging="360"/>
      </w:pPr>
      <w:rPr>
        <w:rFonts w:ascii="Symbol" w:hAnsi="Symbol" w:hint="default"/>
      </w:rPr>
    </w:lvl>
    <w:lvl w:ilvl="4" w:tplc="240A0003" w:tentative="1">
      <w:start w:val="1"/>
      <w:numFmt w:val="bullet"/>
      <w:lvlText w:val="o"/>
      <w:lvlJc w:val="left"/>
      <w:pPr>
        <w:ind w:left="3664" w:hanging="360"/>
      </w:pPr>
      <w:rPr>
        <w:rFonts w:ascii="Courier New" w:hAnsi="Courier New" w:cs="Courier New" w:hint="default"/>
      </w:rPr>
    </w:lvl>
    <w:lvl w:ilvl="5" w:tplc="240A0005" w:tentative="1">
      <w:start w:val="1"/>
      <w:numFmt w:val="bullet"/>
      <w:lvlText w:val=""/>
      <w:lvlJc w:val="left"/>
      <w:pPr>
        <w:ind w:left="4384" w:hanging="360"/>
      </w:pPr>
      <w:rPr>
        <w:rFonts w:ascii="Wingdings" w:hAnsi="Wingdings" w:hint="default"/>
      </w:rPr>
    </w:lvl>
    <w:lvl w:ilvl="6" w:tplc="240A0001" w:tentative="1">
      <w:start w:val="1"/>
      <w:numFmt w:val="bullet"/>
      <w:lvlText w:val=""/>
      <w:lvlJc w:val="left"/>
      <w:pPr>
        <w:ind w:left="5104" w:hanging="360"/>
      </w:pPr>
      <w:rPr>
        <w:rFonts w:ascii="Symbol" w:hAnsi="Symbol" w:hint="default"/>
      </w:rPr>
    </w:lvl>
    <w:lvl w:ilvl="7" w:tplc="240A0003" w:tentative="1">
      <w:start w:val="1"/>
      <w:numFmt w:val="bullet"/>
      <w:lvlText w:val="o"/>
      <w:lvlJc w:val="left"/>
      <w:pPr>
        <w:ind w:left="5824" w:hanging="360"/>
      </w:pPr>
      <w:rPr>
        <w:rFonts w:ascii="Courier New" w:hAnsi="Courier New" w:cs="Courier New" w:hint="default"/>
      </w:rPr>
    </w:lvl>
    <w:lvl w:ilvl="8" w:tplc="240A0005" w:tentative="1">
      <w:start w:val="1"/>
      <w:numFmt w:val="bullet"/>
      <w:lvlText w:val=""/>
      <w:lvlJc w:val="left"/>
      <w:pPr>
        <w:ind w:left="6544" w:hanging="360"/>
      </w:pPr>
      <w:rPr>
        <w:rFonts w:ascii="Wingdings" w:hAnsi="Wingdings" w:hint="default"/>
      </w:rPr>
    </w:lvl>
  </w:abstractNum>
  <w:abstractNum w:abstractNumId="6" w15:restartNumberingAfterBreak="0">
    <w:nsid w:val="3D744FC6"/>
    <w:multiLevelType w:val="hybridMultilevel"/>
    <w:tmpl w:val="5770DF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F5537A8"/>
    <w:multiLevelType w:val="hybridMultilevel"/>
    <w:tmpl w:val="4E741D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2F67051"/>
    <w:multiLevelType w:val="hybridMultilevel"/>
    <w:tmpl w:val="7E24A8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07839BB"/>
    <w:multiLevelType w:val="hybridMultilevel"/>
    <w:tmpl w:val="07C6AAB6"/>
    <w:lvl w:ilvl="0" w:tplc="240A0015">
      <w:start w:val="1"/>
      <w:numFmt w:val="upp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7"/>
  </w:num>
  <w:num w:numId="2">
    <w:abstractNumId w:val="8"/>
  </w:num>
  <w:num w:numId="3">
    <w:abstractNumId w:val="4"/>
  </w:num>
  <w:num w:numId="4">
    <w:abstractNumId w:val="9"/>
  </w:num>
  <w:num w:numId="5">
    <w:abstractNumId w:val="1"/>
  </w:num>
  <w:num w:numId="6">
    <w:abstractNumId w:val="5"/>
  </w:num>
  <w:num w:numId="7">
    <w:abstractNumId w:val="6"/>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72"/>
    <w:rsid w:val="00081833"/>
    <w:rsid w:val="000A7E37"/>
    <w:rsid w:val="000B64FB"/>
    <w:rsid w:val="000C0033"/>
    <w:rsid w:val="000C3FBB"/>
    <w:rsid w:val="000D7F93"/>
    <w:rsid w:val="000E51FE"/>
    <w:rsid w:val="001759E5"/>
    <w:rsid w:val="001B4CA6"/>
    <w:rsid w:val="001C0210"/>
    <w:rsid w:val="001E182C"/>
    <w:rsid w:val="001E2C32"/>
    <w:rsid w:val="001E6B47"/>
    <w:rsid w:val="00204F7C"/>
    <w:rsid w:val="00266FC3"/>
    <w:rsid w:val="002753F1"/>
    <w:rsid w:val="002834DA"/>
    <w:rsid w:val="00296660"/>
    <w:rsid w:val="002B72A2"/>
    <w:rsid w:val="00316A38"/>
    <w:rsid w:val="003176FA"/>
    <w:rsid w:val="00346A33"/>
    <w:rsid w:val="003A7F39"/>
    <w:rsid w:val="003C1D37"/>
    <w:rsid w:val="003F1340"/>
    <w:rsid w:val="003F239B"/>
    <w:rsid w:val="00400A46"/>
    <w:rsid w:val="00403213"/>
    <w:rsid w:val="00431F7B"/>
    <w:rsid w:val="00484524"/>
    <w:rsid w:val="004856E3"/>
    <w:rsid w:val="004A375B"/>
    <w:rsid w:val="004A57F7"/>
    <w:rsid w:val="004A7D58"/>
    <w:rsid w:val="004E3FBC"/>
    <w:rsid w:val="00506AB6"/>
    <w:rsid w:val="00506C62"/>
    <w:rsid w:val="005203E6"/>
    <w:rsid w:val="00570F07"/>
    <w:rsid w:val="00583888"/>
    <w:rsid w:val="00587FBD"/>
    <w:rsid w:val="0059555E"/>
    <w:rsid w:val="005A7AB2"/>
    <w:rsid w:val="005C549F"/>
    <w:rsid w:val="005C6BE0"/>
    <w:rsid w:val="005E4629"/>
    <w:rsid w:val="00742283"/>
    <w:rsid w:val="00756AFE"/>
    <w:rsid w:val="00766129"/>
    <w:rsid w:val="007A2932"/>
    <w:rsid w:val="007A463D"/>
    <w:rsid w:val="007A5EC7"/>
    <w:rsid w:val="007B2578"/>
    <w:rsid w:val="007C23FE"/>
    <w:rsid w:val="007D7F23"/>
    <w:rsid w:val="00805B80"/>
    <w:rsid w:val="0084553B"/>
    <w:rsid w:val="00850070"/>
    <w:rsid w:val="00893087"/>
    <w:rsid w:val="008A3F23"/>
    <w:rsid w:val="008B54DD"/>
    <w:rsid w:val="008C1F23"/>
    <w:rsid w:val="008E5727"/>
    <w:rsid w:val="009000B7"/>
    <w:rsid w:val="00902BC5"/>
    <w:rsid w:val="009724E8"/>
    <w:rsid w:val="00973579"/>
    <w:rsid w:val="00994C86"/>
    <w:rsid w:val="009A3772"/>
    <w:rsid w:val="009E23D6"/>
    <w:rsid w:val="00A24320"/>
    <w:rsid w:val="00A249BF"/>
    <w:rsid w:val="00A329AC"/>
    <w:rsid w:val="00A5432F"/>
    <w:rsid w:val="00AC5A29"/>
    <w:rsid w:val="00B1476C"/>
    <w:rsid w:val="00B271DD"/>
    <w:rsid w:val="00B82791"/>
    <w:rsid w:val="00BB0922"/>
    <w:rsid w:val="00BF77DC"/>
    <w:rsid w:val="00C86D56"/>
    <w:rsid w:val="00C97D7D"/>
    <w:rsid w:val="00CB2564"/>
    <w:rsid w:val="00CC5958"/>
    <w:rsid w:val="00CF5BEF"/>
    <w:rsid w:val="00D41320"/>
    <w:rsid w:val="00DE2639"/>
    <w:rsid w:val="00E14287"/>
    <w:rsid w:val="00E27B01"/>
    <w:rsid w:val="00E40487"/>
    <w:rsid w:val="00E54B7B"/>
    <w:rsid w:val="00E61395"/>
    <w:rsid w:val="00E665C1"/>
    <w:rsid w:val="00E8451A"/>
    <w:rsid w:val="00EA4C55"/>
    <w:rsid w:val="00EB1BE7"/>
    <w:rsid w:val="00EC4159"/>
    <w:rsid w:val="00ED29A0"/>
    <w:rsid w:val="00EF4624"/>
    <w:rsid w:val="00F002C8"/>
    <w:rsid w:val="00F43F21"/>
    <w:rsid w:val="00F615FA"/>
    <w:rsid w:val="00FB21E3"/>
    <w:rsid w:val="00FD3AD2"/>
    <w:rsid w:val="00FE11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C43C"/>
  <w15:chartTrackingRefBased/>
  <w15:docId w15:val="{48ABC6F3-354F-408D-8617-47FE4082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54DD"/>
    <w:pPr>
      <w:ind w:left="720"/>
      <w:contextualSpacing/>
    </w:pPr>
  </w:style>
  <w:style w:type="paragraph" w:styleId="Encabezado">
    <w:name w:val="header"/>
    <w:basedOn w:val="Normal"/>
    <w:link w:val="EncabezadoCar"/>
    <w:uiPriority w:val="99"/>
    <w:unhideWhenUsed/>
    <w:rsid w:val="003A7F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7F39"/>
  </w:style>
  <w:style w:type="paragraph" w:styleId="Piedepgina">
    <w:name w:val="footer"/>
    <w:basedOn w:val="Normal"/>
    <w:link w:val="PiedepginaCar"/>
    <w:uiPriority w:val="99"/>
    <w:unhideWhenUsed/>
    <w:rsid w:val="003A7F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7F39"/>
  </w:style>
  <w:style w:type="character" w:styleId="Hipervnculo">
    <w:name w:val="Hyperlink"/>
    <w:basedOn w:val="Fuentedeprrafopredeter"/>
    <w:uiPriority w:val="99"/>
    <w:unhideWhenUsed/>
    <w:rsid w:val="00B1476C"/>
    <w:rPr>
      <w:color w:val="0563C1" w:themeColor="hyperlink"/>
      <w:u w:val="single"/>
    </w:rPr>
  </w:style>
  <w:style w:type="character" w:styleId="Mencinsinresolver">
    <w:name w:val="Unresolved Mention"/>
    <w:basedOn w:val="Fuentedeprrafopredeter"/>
    <w:uiPriority w:val="99"/>
    <w:semiHidden/>
    <w:unhideWhenUsed/>
    <w:rsid w:val="00B14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610</Words>
  <Characters>3358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  Cárdenas Henao</dc:creator>
  <cp:keywords/>
  <dc:description/>
  <cp:lastModifiedBy>María Alejandra  Cárdenas Henao</cp:lastModifiedBy>
  <cp:revision>9</cp:revision>
  <dcterms:created xsi:type="dcterms:W3CDTF">2025-03-27T15:05:00Z</dcterms:created>
  <dcterms:modified xsi:type="dcterms:W3CDTF">2025-03-27T15:10:00Z</dcterms:modified>
</cp:coreProperties>
</file>